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shd w:val="clear" w:color="auto" w:fill="FAFAFA"/>
        <w:tblCellMar>
          <w:left w:w="0" w:type="dxa"/>
          <w:bottom w:w="750" w:type="dxa"/>
          <w:right w:w="0" w:type="dxa"/>
        </w:tblCellMar>
        <w:tblLook w:val="04A0" w:firstRow="1" w:lastRow="0" w:firstColumn="1" w:lastColumn="0" w:noHBand="0" w:noVBand="1"/>
      </w:tblPr>
      <w:tblGrid>
        <w:gridCol w:w="9360"/>
      </w:tblGrid>
      <w:tr w:rsidR="00E610FB" w:rsidRPr="00E610FB" w:rsidTr="00E610FB">
        <w:trPr>
          <w:jc w:val="center"/>
        </w:trPr>
        <w:tc>
          <w:tcPr>
            <w:tcW w:w="5000" w:type="pct"/>
            <w:tcBorders>
              <w:top w:val="nil"/>
            </w:tcBorders>
            <w:shd w:val="clear" w:color="auto" w:fill="FAFAFA"/>
            <w:tcMar>
              <w:top w:w="150" w:type="dxa"/>
              <w:left w:w="150" w:type="dxa"/>
              <w:bottom w:w="150" w:type="dxa"/>
              <w:right w:w="150" w:type="dxa"/>
            </w:tcMar>
            <w:hideMark/>
          </w:tcPr>
          <w:tbl>
            <w:tblPr>
              <w:tblW w:w="9000" w:type="dxa"/>
              <w:jc w:val="center"/>
              <w:tblCellMar>
                <w:left w:w="0" w:type="dxa"/>
                <w:bottom w:w="750" w:type="dxa"/>
                <w:right w:w="0" w:type="dxa"/>
              </w:tblCellMar>
              <w:tblLook w:val="04A0" w:firstRow="1" w:lastRow="0" w:firstColumn="1" w:lastColumn="0" w:noHBand="0" w:noVBand="1"/>
            </w:tblPr>
            <w:tblGrid>
              <w:gridCol w:w="9000"/>
            </w:tblGrid>
            <w:tr w:rsidR="00E610FB" w:rsidRPr="00E610FB">
              <w:trPr>
                <w:jc w:val="center"/>
              </w:trPr>
              <w:tc>
                <w:tcPr>
                  <w:tcW w:w="9000" w:type="dxa"/>
                  <w:tcMar>
                    <w:top w:w="0" w:type="dxa"/>
                    <w:left w:w="0" w:type="dxa"/>
                    <w:bottom w:w="0" w:type="dxa"/>
                    <w:right w:w="0" w:type="dxa"/>
                  </w:tcMar>
                  <w:hideMark/>
                </w:tcPr>
                <w:tbl>
                  <w:tblPr>
                    <w:tblW w:w="9000" w:type="dxa"/>
                    <w:jc w:val="center"/>
                    <w:tblCellMar>
                      <w:left w:w="0" w:type="dxa"/>
                      <w:bottom w:w="750" w:type="dxa"/>
                      <w:right w:w="0" w:type="dxa"/>
                    </w:tblCellMar>
                    <w:tblLook w:val="04A0" w:firstRow="1" w:lastRow="0" w:firstColumn="1" w:lastColumn="0" w:noHBand="0" w:noVBand="1"/>
                  </w:tblPr>
                  <w:tblGrid>
                    <w:gridCol w:w="9000"/>
                  </w:tblGrid>
                  <w:tr w:rsidR="00E610FB" w:rsidRPr="00E610FB">
                    <w:trPr>
                      <w:jc w:val="center"/>
                    </w:trPr>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9000"/>
                        </w:tblGrid>
                        <w:tr w:rsidR="00E610FB" w:rsidRPr="00E610FB">
                          <w:tc>
                            <w:tcPr>
                              <w:tcW w:w="0" w:type="auto"/>
                              <w:tcMar>
                                <w:top w:w="135" w:type="dxa"/>
                                <w:left w:w="0" w:type="dxa"/>
                                <w:bottom w:w="0" w:type="dxa"/>
                                <w:right w:w="0" w:type="dxa"/>
                              </w:tcMar>
                              <w:hideMark/>
                            </w:tcPr>
                            <w:p w:rsidR="00E610FB" w:rsidRPr="00E610FB" w:rsidRDefault="00E610FB" w:rsidP="00E610FB">
                              <w:pPr>
                                <w:spacing w:after="0" w:line="240" w:lineRule="auto"/>
                                <w:rPr>
                                  <w:rFonts w:ascii="Times New Roman" w:eastAsia="Times New Roman" w:hAnsi="Times New Roman" w:cs="Times New Roman"/>
                                  <w:sz w:val="24"/>
                                  <w:szCs w:val="24"/>
                                </w:rPr>
                              </w:pP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r w:rsidR="00E610FB" w:rsidRPr="00E610FB">
                    <w:trPr>
                      <w:jc w:val="center"/>
                    </w:trPr>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9000"/>
                        </w:tblGrid>
                        <w:tr w:rsidR="00E610FB" w:rsidRPr="00E610FB">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E610FB" w:rsidRPr="00E610FB">
                                <w:tc>
                                  <w:tcPr>
                                    <w:tcW w:w="0" w:type="auto"/>
                                    <w:tcMar>
                                      <w:top w:w="0" w:type="dxa"/>
                                      <w:left w:w="135" w:type="dxa"/>
                                      <w:bottom w:w="0" w:type="dxa"/>
                                      <w:right w:w="135" w:type="dxa"/>
                                    </w:tcMar>
                                    <w:hideMark/>
                                  </w:tcPr>
                                  <w:p w:rsidR="00E610FB" w:rsidRPr="00E610FB" w:rsidRDefault="00E610FB" w:rsidP="00E610FB">
                                    <w:pPr>
                                      <w:spacing w:after="0" w:line="240" w:lineRule="auto"/>
                                      <w:jc w:val="center"/>
                                      <w:rPr>
                                        <w:rFonts w:ascii="Times New Roman" w:eastAsia="Times New Roman" w:hAnsi="Times New Roman" w:cs="Times New Roman"/>
                                        <w:sz w:val="24"/>
                                        <w:szCs w:val="24"/>
                                      </w:rPr>
                                    </w:pPr>
                                    <w:r w:rsidRPr="00E610FB">
                                      <w:rPr>
                                        <w:rFonts w:ascii="Times New Roman" w:eastAsia="Times New Roman" w:hAnsi="Times New Roman" w:cs="Times New Roman"/>
                                        <w:noProof/>
                                        <w:sz w:val="24"/>
                                        <w:szCs w:val="24"/>
                                      </w:rPr>
                                      <w:drawing>
                                        <wp:inline distT="0" distB="0" distL="0" distR="0">
                                          <wp:extent cx="5363210" cy="1019810"/>
                                          <wp:effectExtent l="0" t="0" r="8890" b="8890"/>
                                          <wp:docPr id="7" name="Picture 7" descr="https://gallery.mailchimp.com/ac75b3ad7b4529d7a58d3b08e/images/9787a2da-4e3d-4782-8c98-157ebd8409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ac75b3ad7b4529d7a58d3b08e/images/9787a2da-4e3d-4782-8c98-157ebd8409c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3210" cy="1019810"/>
                                                  </a:xfrm>
                                                  <a:prstGeom prst="rect">
                                                    <a:avLst/>
                                                  </a:prstGeom>
                                                  <a:noFill/>
                                                  <a:ln>
                                                    <a:noFill/>
                                                  </a:ln>
                                                </pic:spPr>
                                              </pic:pic>
                                            </a:graphicData>
                                          </a:graphic>
                                        </wp:inline>
                                      </w:drawing>
                                    </w: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r w:rsidR="00E610FB" w:rsidRPr="00E610FB">
                    <w:trPr>
                      <w:jc w:val="center"/>
                    </w:trPr>
                    <w:tc>
                      <w:tcPr>
                        <w:tcW w:w="0" w:type="auto"/>
                        <w:tcBorders>
                          <w:top w:val="nil"/>
                          <w:bottom w:val="nil"/>
                        </w:tcBorders>
                        <w:shd w:val="clear" w:color="auto" w:fill="FFFFFF"/>
                        <w:tcMar>
                          <w:top w:w="0" w:type="dxa"/>
                          <w:left w:w="0" w:type="dxa"/>
                          <w:bottom w:w="0"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9000"/>
                        </w:tblGrid>
                        <w:tr w:rsidR="00E610FB" w:rsidRPr="00E610FB">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9000"/>
                              </w:tblGrid>
                              <w:tr w:rsidR="00E610FB" w:rsidRPr="00E610FB">
                                <w:tc>
                                  <w:tcPr>
                                    <w:tcW w:w="8985" w:type="dxa"/>
                                    <w:tcMar>
                                      <w:top w:w="0"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610FB" w:rsidRPr="00E610FB">
                                      <w:tc>
                                        <w:tcPr>
                                          <w:tcW w:w="0" w:type="auto"/>
                                          <w:tcMar>
                                            <w:top w:w="0" w:type="dxa"/>
                                            <w:left w:w="270" w:type="dxa"/>
                                            <w:bottom w:w="135" w:type="dxa"/>
                                            <w:right w:w="270" w:type="dxa"/>
                                          </w:tcMar>
                                          <w:hideMark/>
                                        </w:tcPr>
                                        <w:p w:rsidR="00E610FB" w:rsidRPr="00E610FB" w:rsidRDefault="00E610FB" w:rsidP="00E610FB">
                                          <w:pPr>
                                            <w:spacing w:after="0" w:line="240" w:lineRule="auto"/>
                                            <w:jc w:val="center"/>
                                            <w:rPr>
                                              <w:rFonts w:ascii="Tahoma" w:eastAsia="Times New Roman" w:hAnsi="Tahoma" w:cs="Tahoma"/>
                                              <w:color w:val="202020"/>
                                              <w:sz w:val="17"/>
                                              <w:szCs w:val="17"/>
                                            </w:rPr>
                                          </w:pPr>
                                          <w:r w:rsidRPr="00E610FB">
                                            <w:rPr>
                                              <w:rFonts w:ascii="Tahoma" w:eastAsia="Times New Roman" w:hAnsi="Tahoma" w:cs="Tahoma"/>
                                              <w:b/>
                                              <w:bCs/>
                                              <w:color w:val="202020"/>
                                              <w:sz w:val="36"/>
                                              <w:szCs w:val="36"/>
                                            </w:rPr>
                                            <w:t>Office of Labor Standards' commitment to immigrants and refugees, and more</w:t>
                                          </w:r>
                                        </w:p>
                                        <w:p w:rsidR="00E610FB" w:rsidRPr="00E610FB" w:rsidRDefault="00E610FB" w:rsidP="00E610FB">
                                          <w:pPr>
                                            <w:spacing w:after="0" w:line="240" w:lineRule="auto"/>
                                            <w:jc w:val="center"/>
                                            <w:rPr>
                                              <w:rFonts w:ascii="Tahoma" w:eastAsia="Times New Roman" w:hAnsi="Tahoma" w:cs="Tahoma"/>
                                              <w:color w:val="202020"/>
                                              <w:sz w:val="17"/>
                                              <w:szCs w:val="17"/>
                                            </w:rPr>
                                          </w:pPr>
                                          <w:r w:rsidRPr="00E610FB">
                                            <w:rPr>
                                              <w:rFonts w:ascii="Tahoma" w:eastAsia="Times New Roman" w:hAnsi="Tahoma" w:cs="Tahoma"/>
                                              <w:color w:val="202020"/>
                                              <w:sz w:val="17"/>
                                              <w:szCs w:val="17"/>
                                            </w:rPr>
                                            <w:br/>
                                          </w:r>
                                          <w:r w:rsidRPr="00E610FB">
                                            <w:rPr>
                                              <w:rFonts w:ascii="Tahoma" w:eastAsia="Times New Roman" w:hAnsi="Tahoma" w:cs="Tahoma"/>
                                              <w:color w:val="202020"/>
                                              <w:sz w:val="18"/>
                                              <w:szCs w:val="18"/>
                                            </w:rPr>
                                            <w:t>In this edition of the OLS newsletter you will find:</w:t>
                                          </w:r>
                                          <w:r w:rsidRPr="00E610FB">
                                            <w:rPr>
                                              <w:rFonts w:ascii="Tahoma" w:eastAsia="Times New Roman" w:hAnsi="Tahoma" w:cs="Tahoma"/>
                                              <w:color w:val="202020"/>
                                              <w:sz w:val="18"/>
                                              <w:szCs w:val="18"/>
                                            </w:rPr>
                                            <w:br/>
                                            <w:t>OLS' commitment to Immigrants and Refugees</w:t>
                                          </w:r>
                                          <w:r w:rsidRPr="00E610FB">
                                            <w:rPr>
                                              <w:rFonts w:ascii="Tahoma" w:eastAsia="Times New Roman" w:hAnsi="Tahoma" w:cs="Tahoma"/>
                                              <w:color w:val="202020"/>
                                              <w:sz w:val="18"/>
                                              <w:szCs w:val="18"/>
                                            </w:rPr>
                                            <w:br/>
                                            <w:t>Business Outreach and Education Fund Request for Proposals Update</w:t>
                                          </w:r>
                                          <w:r w:rsidRPr="00E610FB">
                                            <w:rPr>
                                              <w:rFonts w:ascii="Tahoma" w:eastAsia="Times New Roman" w:hAnsi="Tahoma" w:cs="Tahoma"/>
                                              <w:color w:val="202020"/>
                                              <w:sz w:val="17"/>
                                              <w:szCs w:val="17"/>
                                            </w:rPr>
                                            <w:br/>
                                          </w:r>
                                          <w:r w:rsidRPr="00E610FB">
                                            <w:rPr>
                                              <w:rFonts w:ascii="Tahoma" w:eastAsia="Times New Roman" w:hAnsi="Tahoma" w:cs="Tahoma"/>
                                              <w:color w:val="202020"/>
                                              <w:sz w:val="17"/>
                                              <w:szCs w:val="17"/>
                                            </w:rPr>
                                            <w:br/>
                                            <w:t> </w:t>
                                          </w:r>
                                        </w:p>
                                        <w:p w:rsidR="00E610FB" w:rsidRPr="00E610FB" w:rsidRDefault="00E610FB" w:rsidP="00E610FB">
                                          <w:pPr>
                                            <w:spacing w:after="0" w:line="240" w:lineRule="auto"/>
                                            <w:jc w:val="center"/>
                                            <w:rPr>
                                              <w:rFonts w:ascii="Tahoma" w:eastAsia="Times New Roman" w:hAnsi="Tahoma" w:cs="Tahoma"/>
                                              <w:color w:val="202020"/>
                                              <w:sz w:val="17"/>
                                              <w:szCs w:val="17"/>
                                            </w:rPr>
                                          </w:pPr>
                                          <w:r w:rsidRPr="00E610FB">
                                            <w:rPr>
                                              <w:rFonts w:ascii="Tahoma" w:eastAsia="Times New Roman" w:hAnsi="Tahoma" w:cs="Tahoma"/>
                                              <w:color w:val="202020"/>
                                              <w:sz w:val="17"/>
                                              <w:szCs w:val="17"/>
                                            </w:rPr>
                                            <w:br/>
                                          </w:r>
                                          <w:r w:rsidRPr="00E610FB">
                                            <w:rPr>
                                              <w:rFonts w:ascii="Tahoma" w:eastAsia="Times New Roman" w:hAnsi="Tahoma" w:cs="Tahoma"/>
                                              <w:color w:val="202020"/>
                                              <w:sz w:val="17"/>
                                              <w:szCs w:val="17"/>
                                            </w:rPr>
                                            <w:br/>
                                          </w:r>
                                          <w:r w:rsidRPr="00E610FB">
                                            <w:rPr>
                                              <w:rFonts w:ascii="Tahoma" w:eastAsia="Times New Roman" w:hAnsi="Tahoma" w:cs="Tahoma"/>
                                              <w:b/>
                                              <w:bCs/>
                                              <w:color w:val="202020"/>
                                              <w:sz w:val="30"/>
                                              <w:szCs w:val="30"/>
                                            </w:rPr>
                                            <w:t>Seattle Office of Labor Standards - Our Commitment to Immigrant and Refugee Communities</w:t>
                                          </w:r>
                                          <w:r w:rsidRPr="00E610FB">
                                            <w:rPr>
                                              <w:rFonts w:ascii="Tahoma" w:eastAsia="Times New Roman" w:hAnsi="Tahoma" w:cs="Tahoma"/>
                                              <w:color w:val="202020"/>
                                              <w:sz w:val="17"/>
                                              <w:szCs w:val="17"/>
                                            </w:rPr>
                                            <w:br/>
                                            <w:t> </w:t>
                                          </w:r>
                                        </w:p>
                                        <w:p w:rsidR="00E610FB" w:rsidRPr="00E610FB" w:rsidRDefault="00E610FB" w:rsidP="00E610FB">
                                          <w:pPr>
                                            <w:spacing w:after="0" w:line="240" w:lineRule="auto"/>
                                            <w:rPr>
                                              <w:rFonts w:ascii="Tahoma" w:eastAsia="Times New Roman" w:hAnsi="Tahoma" w:cs="Tahoma"/>
                                              <w:color w:val="202020"/>
                                              <w:sz w:val="17"/>
                                              <w:szCs w:val="17"/>
                                            </w:rPr>
                                          </w:pPr>
                                          <w:r w:rsidRPr="00E610FB">
                                            <w:rPr>
                                              <w:rFonts w:ascii="Tahoma" w:eastAsia="Times New Roman" w:hAnsi="Tahoma" w:cs="Tahoma"/>
                                              <w:b/>
                                              <w:bCs/>
                                              <w:color w:val="202020"/>
                                              <w:sz w:val="18"/>
                                              <w:szCs w:val="18"/>
                                              <w:u w:val="single"/>
                                            </w:rPr>
                                            <w:t>OLS Protects Refugee and Immigrant Rights</w:t>
                                          </w:r>
                                          <w:r w:rsidRPr="00E610FB">
                                            <w:rPr>
                                              <w:rFonts w:ascii="Tahoma" w:eastAsia="Times New Roman" w:hAnsi="Tahoma" w:cs="Tahoma"/>
                                              <w:color w:val="202020"/>
                                              <w:sz w:val="18"/>
                                              <w:szCs w:val="18"/>
                                            </w:rPr>
                                            <w:br/>
                                            <w:t> </w:t>
                                          </w:r>
                                          <w:r w:rsidRPr="00E610FB">
                                            <w:rPr>
                                              <w:rFonts w:ascii="Tahoma" w:eastAsia="Times New Roman" w:hAnsi="Tahoma" w:cs="Tahoma"/>
                                              <w:color w:val="202020"/>
                                              <w:sz w:val="18"/>
                                              <w:szCs w:val="18"/>
                                            </w:rPr>
                                            <w:br/>
                                            <w:t>The Seattle Office of Labor Standards (OLS) is committed to serving all of Seattle’s workers and businesses to advance labor standards in the City of Seattle. Wage theft among immigrant and refugee workers is widespread and largely unreported. OLS offers free services to all people regardless of their immigration status. These services include investigating potential violations of labor standards, conducting outreach to workers and businesses, and providing resources and referrals.</w:t>
                                          </w:r>
                                          <w:r w:rsidRPr="00E610FB">
                                            <w:rPr>
                                              <w:rFonts w:ascii="Tahoma" w:eastAsia="Times New Roman" w:hAnsi="Tahoma" w:cs="Tahoma"/>
                                              <w:color w:val="202020"/>
                                              <w:sz w:val="18"/>
                                              <w:szCs w:val="18"/>
                                            </w:rPr>
                                            <w:br/>
                                          </w:r>
                                          <w:r w:rsidRPr="00E610FB">
                                            <w:rPr>
                                              <w:rFonts w:ascii="Tahoma" w:eastAsia="Times New Roman" w:hAnsi="Tahoma" w:cs="Tahoma"/>
                                              <w:color w:val="202020"/>
                                              <w:sz w:val="18"/>
                                              <w:szCs w:val="18"/>
                                            </w:rPr>
                                            <w:br/>
                                            <w:t>Important information for Seattle’s immigrant and refugee communities:</w:t>
                                          </w:r>
                                          <w:r w:rsidRPr="00E610FB">
                                            <w:rPr>
                                              <w:rFonts w:ascii="Tahoma" w:eastAsia="Times New Roman" w:hAnsi="Tahoma" w:cs="Tahoma"/>
                                              <w:color w:val="202020"/>
                                              <w:sz w:val="17"/>
                                              <w:szCs w:val="17"/>
                                            </w:rPr>
                                            <w:t xml:space="preserve"> </w:t>
                                          </w:r>
                                        </w:p>
                                        <w:p w:rsidR="00E610FB" w:rsidRPr="00E610FB" w:rsidRDefault="00E610FB" w:rsidP="00E610FB">
                                          <w:pPr>
                                            <w:numPr>
                                              <w:ilvl w:val="0"/>
                                              <w:numId w:val="1"/>
                                            </w:numPr>
                                            <w:spacing w:before="100" w:beforeAutospacing="1" w:after="100" w:afterAutospacing="1"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OLS will never ask about immigration status, and does not require immigration status documentation. </w:t>
                                          </w:r>
                                        </w:p>
                                        <w:p w:rsidR="00E610FB" w:rsidRPr="00E610FB" w:rsidRDefault="00E610FB" w:rsidP="00E610FB">
                                          <w:pPr>
                                            <w:numPr>
                                              <w:ilvl w:val="0"/>
                                              <w:numId w:val="1"/>
                                            </w:numPr>
                                            <w:spacing w:before="100" w:beforeAutospacing="1" w:after="100" w:afterAutospacing="1"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OLS offers free language interpretation and translations. </w:t>
                                          </w:r>
                                        </w:p>
                                        <w:p w:rsidR="00E610FB" w:rsidRPr="00E610FB" w:rsidRDefault="00E610FB" w:rsidP="00E610FB">
                                          <w:pPr>
                                            <w:numPr>
                                              <w:ilvl w:val="0"/>
                                              <w:numId w:val="1"/>
                                            </w:numPr>
                                            <w:spacing w:before="100" w:beforeAutospacing="1" w:after="100" w:afterAutospacing="1"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OLS is a department within the City of Seattle, is separate from, and does not share information with, the federal government.  </w:t>
                                          </w:r>
                                        </w:p>
                                        <w:p w:rsidR="00E610FB" w:rsidRPr="00E610FB" w:rsidRDefault="00E610FB" w:rsidP="00E610FB">
                                          <w:pPr>
                                            <w:spacing w:after="0"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Seattle is a Welcoming City because we believe in inclusion and equity. City employees do not ask about citizenship status and serve all residents regardless of immigration status. Immigrants and refugees are welcome here.</w:t>
                                          </w:r>
                                          <w:r w:rsidRPr="00E610FB">
                                            <w:rPr>
                                              <w:rFonts w:ascii="Tahoma" w:eastAsia="Times New Roman" w:hAnsi="Tahoma" w:cs="Tahoma"/>
                                              <w:color w:val="202020"/>
                                              <w:sz w:val="17"/>
                                              <w:szCs w:val="17"/>
                                            </w:rPr>
                                            <w:br/>
                                          </w:r>
                                          <w:r w:rsidRPr="00E610FB">
                                            <w:rPr>
                                              <w:rFonts w:ascii="Tahoma" w:eastAsia="Times New Roman" w:hAnsi="Tahoma" w:cs="Tahoma"/>
                                              <w:color w:val="202020"/>
                                              <w:sz w:val="17"/>
                                              <w:szCs w:val="17"/>
                                            </w:rPr>
                                            <w:br/>
                                          </w:r>
                                          <w:r w:rsidRPr="00E610FB">
                                            <w:rPr>
                                              <w:rFonts w:ascii="Tahoma" w:eastAsia="Times New Roman" w:hAnsi="Tahoma" w:cs="Tahoma"/>
                                              <w:b/>
                                              <w:bCs/>
                                              <w:color w:val="202020"/>
                                              <w:sz w:val="18"/>
                                              <w:szCs w:val="18"/>
                                              <w:u w:val="single"/>
                                            </w:rPr>
                                            <w:t>OLS Protects Worker Rights</w:t>
                                          </w:r>
                                          <w:r w:rsidRPr="00E610FB">
                                            <w:rPr>
                                              <w:rFonts w:ascii="Tahoma" w:eastAsia="Times New Roman" w:hAnsi="Tahoma" w:cs="Tahoma"/>
                                              <w:color w:val="202020"/>
                                              <w:sz w:val="18"/>
                                              <w:szCs w:val="18"/>
                                            </w:rPr>
                                            <w:br/>
                                            <w:t> </w:t>
                                          </w:r>
                                          <w:r w:rsidRPr="00E610FB">
                                            <w:rPr>
                                              <w:rFonts w:ascii="Tahoma" w:eastAsia="Times New Roman" w:hAnsi="Tahoma" w:cs="Tahoma"/>
                                              <w:color w:val="202020"/>
                                              <w:sz w:val="18"/>
                                              <w:szCs w:val="18"/>
                                            </w:rPr>
                                            <w:br/>
                                            <w:t xml:space="preserve">Regardless of where you live, if you </w:t>
                                          </w:r>
                                          <w:r w:rsidRPr="00E610FB">
                                            <w:rPr>
                                              <w:rFonts w:ascii="Tahoma" w:eastAsia="Times New Roman" w:hAnsi="Tahoma" w:cs="Tahoma"/>
                                              <w:b/>
                                              <w:bCs/>
                                              <w:color w:val="202020"/>
                                              <w:sz w:val="18"/>
                                              <w:szCs w:val="18"/>
                                            </w:rPr>
                                            <w:t>work</w:t>
                                          </w:r>
                                          <w:r w:rsidRPr="00E610FB">
                                            <w:rPr>
                                              <w:rFonts w:ascii="Tahoma" w:eastAsia="Times New Roman" w:hAnsi="Tahoma" w:cs="Tahoma"/>
                                              <w:color w:val="202020"/>
                                              <w:sz w:val="18"/>
                                              <w:szCs w:val="18"/>
                                            </w:rPr>
                                            <w:t xml:space="preserve"> in Seattle, </w:t>
                                          </w:r>
                                          <w:r w:rsidRPr="00E610FB">
                                            <w:rPr>
                                              <w:rFonts w:ascii="Tahoma" w:eastAsia="Times New Roman" w:hAnsi="Tahoma" w:cs="Tahoma"/>
                                              <w:b/>
                                              <w:bCs/>
                                              <w:color w:val="202020"/>
                                              <w:sz w:val="18"/>
                                              <w:szCs w:val="18"/>
                                            </w:rPr>
                                            <w:t>your labor standards rights include</w:t>
                                          </w:r>
                                          <w:r w:rsidRPr="00E610FB">
                                            <w:rPr>
                                              <w:rFonts w:ascii="Tahoma" w:eastAsia="Times New Roman" w:hAnsi="Tahoma" w:cs="Tahoma"/>
                                              <w:color w:val="202020"/>
                                              <w:sz w:val="18"/>
                                              <w:szCs w:val="18"/>
                                            </w:rPr>
                                            <w:t>:</w:t>
                                          </w:r>
                                          <w:r w:rsidRPr="00E610FB">
                                            <w:rPr>
                                              <w:rFonts w:ascii="Tahoma" w:eastAsia="Times New Roman" w:hAnsi="Tahoma" w:cs="Tahoma"/>
                                              <w:color w:val="202020"/>
                                              <w:sz w:val="17"/>
                                              <w:szCs w:val="17"/>
                                            </w:rPr>
                                            <w:t xml:space="preserve"> </w:t>
                                          </w:r>
                                        </w:p>
                                        <w:p w:rsidR="00E610FB" w:rsidRPr="00E610FB" w:rsidRDefault="00E610FB" w:rsidP="00E610FB">
                                          <w:pPr>
                                            <w:numPr>
                                              <w:ilvl w:val="0"/>
                                              <w:numId w:val="2"/>
                                            </w:numPr>
                                            <w:spacing w:before="100" w:beforeAutospacing="1" w:after="100" w:afterAutospacing="1"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The right to earn at least the Seattle minimum wage;</w:t>
                                          </w:r>
                                        </w:p>
                                        <w:p w:rsidR="00E610FB" w:rsidRPr="00E610FB" w:rsidRDefault="00E610FB" w:rsidP="00E610FB">
                                          <w:pPr>
                                            <w:numPr>
                                              <w:ilvl w:val="0"/>
                                              <w:numId w:val="2"/>
                                            </w:numPr>
                                            <w:spacing w:before="100" w:beforeAutospacing="1" w:after="100" w:afterAutospacing="1"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The right to be paid for every hour that you work;</w:t>
                                          </w:r>
                                        </w:p>
                                        <w:p w:rsidR="00E610FB" w:rsidRPr="00E610FB" w:rsidRDefault="00E610FB" w:rsidP="00E610FB">
                                          <w:pPr>
                                            <w:numPr>
                                              <w:ilvl w:val="0"/>
                                              <w:numId w:val="2"/>
                                            </w:numPr>
                                            <w:spacing w:before="100" w:beforeAutospacing="1" w:after="100" w:afterAutospacing="1"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 xml:space="preserve">The right to paid sick time if you or your family member is </w:t>
                                          </w:r>
                                          <w:proofErr w:type="gramStart"/>
                                          <w:r w:rsidRPr="00E610FB">
                                            <w:rPr>
                                              <w:rFonts w:ascii="Tahoma" w:eastAsia="Times New Roman" w:hAnsi="Tahoma" w:cs="Tahoma"/>
                                              <w:color w:val="202020"/>
                                              <w:sz w:val="18"/>
                                              <w:szCs w:val="18"/>
                                            </w:rPr>
                                            <w:t>sick</w:t>
                                          </w:r>
                                          <w:proofErr w:type="gramEnd"/>
                                          <w:r w:rsidRPr="00E610FB">
                                            <w:rPr>
                                              <w:rFonts w:ascii="Tahoma" w:eastAsia="Times New Roman" w:hAnsi="Tahoma" w:cs="Tahoma"/>
                                              <w:color w:val="202020"/>
                                              <w:sz w:val="18"/>
                                              <w:szCs w:val="18"/>
                                            </w:rPr>
                                            <w:t xml:space="preserve"> and you cannot go to work;</w:t>
                                          </w:r>
                                        </w:p>
                                        <w:p w:rsidR="00E610FB" w:rsidRPr="00E610FB" w:rsidRDefault="00E610FB" w:rsidP="00E610FB">
                                          <w:pPr>
                                            <w:numPr>
                                              <w:ilvl w:val="0"/>
                                              <w:numId w:val="2"/>
                                            </w:numPr>
                                            <w:spacing w:before="100" w:beforeAutospacing="1" w:after="100" w:afterAutospacing="1"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The right to report to OLS if you believe your employer has violated your rights; and</w:t>
                                          </w:r>
                                        </w:p>
                                        <w:p w:rsidR="00E610FB" w:rsidRPr="00E610FB" w:rsidRDefault="00E610FB" w:rsidP="00E610FB">
                                          <w:pPr>
                                            <w:numPr>
                                              <w:ilvl w:val="0"/>
                                              <w:numId w:val="2"/>
                                            </w:numPr>
                                            <w:spacing w:before="100" w:beforeAutospacing="1" w:after="100" w:afterAutospacing="1"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The right to keep your name and information private if you report to OLS or participate in an investigation.</w:t>
                                          </w:r>
                                        </w:p>
                                        <w:p w:rsidR="00E610FB" w:rsidRPr="00E610FB" w:rsidRDefault="00E610FB" w:rsidP="00E610FB">
                                          <w:pPr>
                                            <w:spacing w:after="0" w:line="240" w:lineRule="auto"/>
                                            <w:rPr>
                                              <w:rFonts w:ascii="Tahoma" w:eastAsia="Times New Roman" w:hAnsi="Tahoma" w:cs="Tahoma"/>
                                              <w:color w:val="202020"/>
                                              <w:sz w:val="17"/>
                                              <w:szCs w:val="17"/>
                                            </w:rPr>
                                          </w:pPr>
                                          <w:r w:rsidRPr="00E610FB">
                                            <w:rPr>
                                              <w:rFonts w:ascii="Tahoma" w:eastAsia="Times New Roman" w:hAnsi="Tahoma" w:cs="Tahoma"/>
                                              <w:b/>
                                              <w:bCs/>
                                              <w:color w:val="202020"/>
                                              <w:sz w:val="18"/>
                                              <w:szCs w:val="18"/>
                                              <w:u w:val="single"/>
                                            </w:rPr>
                                            <w:t>OLS Protects Workers from Retaliation</w:t>
                                          </w:r>
                                          <w:r w:rsidRPr="00E610FB">
                                            <w:rPr>
                                              <w:rFonts w:ascii="Tahoma" w:eastAsia="Times New Roman" w:hAnsi="Tahoma" w:cs="Tahoma"/>
                                              <w:color w:val="202020"/>
                                              <w:sz w:val="18"/>
                                              <w:szCs w:val="18"/>
                                            </w:rPr>
                                            <w:br/>
                                            <w:t> </w:t>
                                          </w:r>
                                          <w:r w:rsidRPr="00E610FB">
                                            <w:rPr>
                                              <w:rFonts w:ascii="Tahoma" w:eastAsia="Times New Roman" w:hAnsi="Tahoma" w:cs="Tahoma"/>
                                              <w:color w:val="202020"/>
                                              <w:sz w:val="18"/>
                                              <w:szCs w:val="18"/>
                                            </w:rPr>
                                            <w:br/>
                                            <w:t xml:space="preserve">Seattle laws protect workers who report labor standards violations from retaliation. </w:t>
                                          </w:r>
                                          <w:r w:rsidRPr="00E610FB">
                                            <w:rPr>
                                              <w:rFonts w:ascii="Tahoma" w:eastAsia="Times New Roman" w:hAnsi="Tahoma" w:cs="Tahoma"/>
                                              <w:b/>
                                              <w:bCs/>
                                              <w:color w:val="202020"/>
                                              <w:sz w:val="18"/>
                                              <w:szCs w:val="18"/>
                                            </w:rPr>
                                            <w:t>It is illegal for an employer to retaliate against a worker in the following ways</w:t>
                                          </w:r>
                                          <w:r w:rsidRPr="00E610FB">
                                            <w:rPr>
                                              <w:rFonts w:ascii="Tahoma" w:eastAsia="Times New Roman" w:hAnsi="Tahoma" w:cs="Tahoma"/>
                                              <w:color w:val="202020"/>
                                              <w:sz w:val="18"/>
                                              <w:szCs w:val="18"/>
                                            </w:rPr>
                                            <w:t>:</w:t>
                                          </w:r>
                                          <w:r w:rsidRPr="00E610FB">
                                            <w:rPr>
                                              <w:rFonts w:ascii="Tahoma" w:eastAsia="Times New Roman" w:hAnsi="Tahoma" w:cs="Tahoma"/>
                                              <w:color w:val="202020"/>
                                              <w:sz w:val="17"/>
                                              <w:szCs w:val="17"/>
                                            </w:rPr>
                                            <w:t xml:space="preserve"> </w:t>
                                          </w:r>
                                        </w:p>
                                        <w:p w:rsidR="00E610FB" w:rsidRPr="00E610FB" w:rsidRDefault="00E610FB" w:rsidP="00E610FB">
                                          <w:pPr>
                                            <w:numPr>
                                              <w:ilvl w:val="0"/>
                                              <w:numId w:val="3"/>
                                            </w:numPr>
                                            <w:spacing w:before="100" w:beforeAutospacing="1" w:after="100" w:afterAutospacing="1"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Informing or threatening to inform immigration authorities that a worker or a worker’s family member is undocumented;</w:t>
                                          </w:r>
                                        </w:p>
                                        <w:p w:rsidR="00E610FB" w:rsidRPr="00E610FB" w:rsidRDefault="00E610FB" w:rsidP="00E610FB">
                                          <w:pPr>
                                            <w:numPr>
                                              <w:ilvl w:val="0"/>
                                              <w:numId w:val="3"/>
                                            </w:numPr>
                                            <w:spacing w:before="100" w:beforeAutospacing="1" w:after="100" w:afterAutospacing="1"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Filing a false report with a government agency; and  </w:t>
                                          </w:r>
                                        </w:p>
                                        <w:p w:rsidR="00E610FB" w:rsidRPr="00E610FB" w:rsidRDefault="00E610FB" w:rsidP="00E610FB">
                                          <w:pPr>
                                            <w:numPr>
                                              <w:ilvl w:val="0"/>
                                              <w:numId w:val="3"/>
                                            </w:numPr>
                                            <w:spacing w:before="100" w:beforeAutospacing="1" w:after="100" w:afterAutospacing="1"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Terminating or demoting a worker.</w:t>
                                          </w:r>
                                        </w:p>
                                        <w:p w:rsidR="00E610FB" w:rsidRPr="00E610FB" w:rsidRDefault="00E610FB" w:rsidP="00E610FB">
                                          <w:pPr>
                                            <w:spacing w:after="0"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 xml:space="preserve">While OLS cannot guarantee that a worker will not experience retaliation for contacting us with a labor standards complaint, we do enforce penalties on employers who retaliate against employees. </w:t>
                                          </w:r>
                                          <w:r w:rsidRPr="00E610FB">
                                            <w:rPr>
                                              <w:rFonts w:ascii="Tahoma" w:eastAsia="Times New Roman" w:hAnsi="Tahoma" w:cs="Tahoma"/>
                                              <w:b/>
                                              <w:bCs/>
                                              <w:color w:val="202020"/>
                                              <w:sz w:val="18"/>
                                              <w:szCs w:val="18"/>
                                            </w:rPr>
                                            <w:t> If you feel like you have experienced retaliation or a labor standards violation, or if you have questions about your rights, contact OLS at: 206-256-5297,</w:t>
                                          </w:r>
                                          <w:r w:rsidRPr="00E610FB">
                                            <w:rPr>
                                              <w:rFonts w:ascii="Tahoma" w:eastAsia="Times New Roman" w:hAnsi="Tahoma" w:cs="Tahoma"/>
                                              <w:color w:val="202020"/>
                                              <w:sz w:val="18"/>
                                              <w:szCs w:val="18"/>
                                            </w:rPr>
                                            <w:t xml:space="preserve"> </w:t>
                                          </w:r>
                                          <w:hyperlink r:id="rId6" w:history="1">
                                            <w:r w:rsidRPr="00E610FB">
                                              <w:rPr>
                                                <w:rFonts w:ascii="Tahoma" w:eastAsia="Times New Roman" w:hAnsi="Tahoma" w:cs="Tahoma"/>
                                                <w:color w:val="2BAADF"/>
                                                <w:sz w:val="18"/>
                                                <w:szCs w:val="18"/>
                                                <w:u w:val="single"/>
                                              </w:rPr>
                                              <w:t>workers.laborstandards@seattle.gov</w:t>
                                            </w:r>
                                          </w:hyperlink>
                                          <w:r w:rsidRPr="00E610FB">
                                            <w:rPr>
                                              <w:rFonts w:ascii="Tahoma" w:eastAsia="Times New Roman" w:hAnsi="Tahoma" w:cs="Tahoma"/>
                                              <w:b/>
                                              <w:bCs/>
                                              <w:color w:val="202020"/>
                                              <w:sz w:val="18"/>
                                              <w:szCs w:val="18"/>
                                            </w:rPr>
                                            <w:t xml:space="preserve">, or </w:t>
                                          </w:r>
                                          <w:hyperlink r:id="rId7" w:anchor="workers" w:history="1">
                                            <w:r w:rsidRPr="00E610FB">
                                              <w:rPr>
                                                <w:rFonts w:ascii="Tahoma" w:eastAsia="Times New Roman" w:hAnsi="Tahoma" w:cs="Tahoma"/>
                                                <w:color w:val="2BAADF"/>
                                                <w:sz w:val="18"/>
                                                <w:szCs w:val="18"/>
                                                <w:u w:val="single"/>
                                              </w:rPr>
                                              <w:t>http://www.seattle.gov/laborstandards/contact#workers</w:t>
                                            </w:r>
                                          </w:hyperlink>
                                          <w:r w:rsidRPr="00E610FB">
                                            <w:rPr>
                                              <w:rFonts w:ascii="Tahoma" w:eastAsia="Times New Roman" w:hAnsi="Tahoma" w:cs="Tahoma"/>
                                              <w:b/>
                                              <w:bCs/>
                                              <w:color w:val="202020"/>
                                              <w:sz w:val="18"/>
                                              <w:szCs w:val="18"/>
                                            </w:rPr>
                                            <w:t xml:space="preserve">. </w:t>
                                          </w:r>
                                          <w:r w:rsidRPr="00E610FB">
                                            <w:rPr>
                                              <w:rFonts w:ascii="Tahoma" w:eastAsia="Times New Roman" w:hAnsi="Tahoma" w:cs="Tahoma"/>
                                              <w:color w:val="202020"/>
                                              <w:sz w:val="18"/>
                                              <w:szCs w:val="18"/>
                                            </w:rPr>
                                            <w:br/>
                                            <w:t> </w:t>
                                          </w:r>
                                          <w:r w:rsidRPr="00E610FB">
                                            <w:rPr>
                                              <w:rFonts w:ascii="Tahoma" w:eastAsia="Times New Roman" w:hAnsi="Tahoma" w:cs="Tahoma"/>
                                              <w:color w:val="202020"/>
                                              <w:sz w:val="18"/>
                                              <w:szCs w:val="18"/>
                                            </w:rPr>
                                            <w:br/>
                                          </w:r>
                                          <w:r w:rsidRPr="00E610FB">
                                            <w:rPr>
                                              <w:rFonts w:ascii="Tahoma" w:eastAsia="Times New Roman" w:hAnsi="Tahoma" w:cs="Tahoma"/>
                                              <w:b/>
                                              <w:bCs/>
                                              <w:color w:val="202020"/>
                                              <w:sz w:val="18"/>
                                              <w:szCs w:val="18"/>
                                            </w:rPr>
                                            <w:t xml:space="preserve">If you are a business with questions about labor standards compliance, contact OLS at: 206-256-5297 or </w:t>
                                          </w:r>
                                          <w:hyperlink r:id="rId8" w:history="1">
                                            <w:r w:rsidRPr="00E610FB">
                                              <w:rPr>
                                                <w:rFonts w:ascii="Tahoma" w:eastAsia="Times New Roman" w:hAnsi="Tahoma" w:cs="Tahoma"/>
                                                <w:color w:val="2BAADF"/>
                                                <w:sz w:val="18"/>
                                                <w:szCs w:val="18"/>
                                                <w:u w:val="single"/>
                                              </w:rPr>
                                              <w:t>business.laborstandards@seattle.gov</w:t>
                                            </w:r>
                                          </w:hyperlink>
                                          <w:r w:rsidRPr="00E610FB">
                                            <w:rPr>
                                              <w:rFonts w:ascii="Tahoma" w:eastAsia="Times New Roman" w:hAnsi="Tahoma" w:cs="Tahoma"/>
                                              <w:color w:val="202020"/>
                                              <w:sz w:val="18"/>
                                              <w:szCs w:val="18"/>
                                              <w:u w:val="single"/>
                                            </w:rPr>
                                            <w:t>.</w:t>
                                          </w:r>
                                          <w:r w:rsidRPr="00E610FB">
                                            <w:rPr>
                                              <w:rFonts w:ascii="Tahoma" w:eastAsia="Times New Roman" w:hAnsi="Tahoma" w:cs="Tahoma"/>
                                              <w:color w:val="202020"/>
                                              <w:sz w:val="18"/>
                                              <w:szCs w:val="18"/>
                                            </w:rPr>
                                            <w:br/>
                                            <w:t> </w:t>
                                          </w:r>
                                          <w:r w:rsidRPr="00E610FB">
                                            <w:rPr>
                                              <w:rFonts w:ascii="Tahoma" w:eastAsia="Times New Roman" w:hAnsi="Tahoma" w:cs="Tahoma"/>
                                              <w:color w:val="202020"/>
                                              <w:sz w:val="18"/>
                                              <w:szCs w:val="18"/>
                                            </w:rPr>
                                            <w:br/>
                                            <w:t xml:space="preserve">OLS also contracts with </w:t>
                                          </w:r>
                                          <w:hyperlink r:id="rId9" w:history="1">
                                            <w:r w:rsidRPr="00E610FB">
                                              <w:rPr>
                                                <w:rFonts w:ascii="Tahoma" w:eastAsia="Times New Roman" w:hAnsi="Tahoma" w:cs="Tahoma"/>
                                                <w:color w:val="2BAADF"/>
                                                <w:sz w:val="18"/>
                                                <w:szCs w:val="18"/>
                                                <w:u w:val="single"/>
                                              </w:rPr>
                                              <w:t>community</w:t>
                                            </w:r>
                                          </w:hyperlink>
                                          <w:r w:rsidRPr="00E610FB">
                                            <w:rPr>
                                              <w:rFonts w:ascii="Tahoma" w:eastAsia="Times New Roman" w:hAnsi="Tahoma" w:cs="Tahoma"/>
                                              <w:color w:val="202020"/>
                                              <w:sz w:val="18"/>
                                              <w:szCs w:val="18"/>
                                            </w:rPr>
                                            <w:t xml:space="preserve"> and </w:t>
                                          </w:r>
                                          <w:hyperlink r:id="rId10" w:history="1">
                                            <w:r w:rsidRPr="00E610FB">
                                              <w:rPr>
                                                <w:rFonts w:ascii="Tahoma" w:eastAsia="Times New Roman" w:hAnsi="Tahoma" w:cs="Tahoma"/>
                                                <w:color w:val="2BAADF"/>
                                                <w:sz w:val="18"/>
                                                <w:szCs w:val="18"/>
                                                <w:u w:val="single"/>
                                              </w:rPr>
                                              <w:t>business</w:t>
                                            </w:r>
                                          </w:hyperlink>
                                          <w:r w:rsidRPr="00E610FB">
                                            <w:rPr>
                                              <w:rFonts w:ascii="Tahoma" w:eastAsia="Times New Roman" w:hAnsi="Tahoma" w:cs="Tahoma"/>
                                              <w:color w:val="202020"/>
                                              <w:sz w:val="18"/>
                                              <w:szCs w:val="18"/>
                                            </w:rPr>
                                            <w:t xml:space="preserve"> organizations to provide outreach and assistance with labor standards. If you do not feel comfortable contacting OLS directly, you can contact one of our partners with questions about your rights or obligations.</w:t>
                                          </w:r>
                                          <w:r w:rsidRPr="00E610FB">
                                            <w:rPr>
                                              <w:rFonts w:ascii="Tahoma" w:eastAsia="Times New Roman" w:hAnsi="Tahoma" w:cs="Tahoma"/>
                                              <w:color w:val="202020"/>
                                              <w:sz w:val="18"/>
                                              <w:szCs w:val="18"/>
                                            </w:rPr>
                                            <w:br/>
                                            <w:t> </w:t>
                                          </w:r>
                                          <w:r w:rsidRPr="00E610FB">
                                            <w:rPr>
                                              <w:rFonts w:ascii="Tahoma" w:eastAsia="Times New Roman" w:hAnsi="Tahoma" w:cs="Tahoma"/>
                                              <w:color w:val="202020"/>
                                              <w:sz w:val="18"/>
                                              <w:szCs w:val="18"/>
                                            </w:rPr>
                                            <w:br/>
                                          </w:r>
                                          <w:r w:rsidRPr="00E610FB">
                                            <w:rPr>
                                              <w:rFonts w:ascii="Tahoma" w:eastAsia="Times New Roman" w:hAnsi="Tahoma" w:cs="Tahoma"/>
                                              <w:b/>
                                              <w:bCs/>
                                              <w:color w:val="202020"/>
                                              <w:sz w:val="18"/>
                                              <w:szCs w:val="18"/>
                                              <w:u w:val="single"/>
                                            </w:rPr>
                                            <w:t>Additional Resources</w:t>
                                          </w:r>
                                          <w:r w:rsidRPr="00E610FB">
                                            <w:rPr>
                                              <w:rFonts w:ascii="Tahoma" w:eastAsia="Times New Roman" w:hAnsi="Tahoma" w:cs="Tahoma"/>
                                              <w:color w:val="202020"/>
                                              <w:sz w:val="17"/>
                                              <w:szCs w:val="17"/>
                                            </w:rPr>
                                            <w:br/>
                                            <w:t> </w:t>
                                          </w:r>
                                          <w:r w:rsidRPr="00E610FB">
                                            <w:rPr>
                                              <w:rFonts w:ascii="Tahoma" w:eastAsia="Times New Roman" w:hAnsi="Tahoma" w:cs="Tahoma"/>
                                              <w:color w:val="202020"/>
                                              <w:sz w:val="17"/>
                                              <w:szCs w:val="17"/>
                                            </w:rPr>
                                            <w:br/>
                                          </w:r>
                                          <w:r w:rsidRPr="00E610FB">
                                            <w:rPr>
                                              <w:rFonts w:ascii="Tahoma" w:eastAsia="Times New Roman" w:hAnsi="Tahoma" w:cs="Tahoma"/>
                                              <w:i/>
                                              <w:iCs/>
                                              <w:color w:val="202020"/>
                                              <w:sz w:val="18"/>
                                              <w:szCs w:val="18"/>
                                            </w:rPr>
                                            <w:t>For employees and businesses preparing for an immigration enforcement action at a workplace:</w:t>
                                          </w:r>
                                          <w:r w:rsidRPr="00E610FB">
                                            <w:rPr>
                                              <w:rFonts w:ascii="Tahoma" w:eastAsia="Times New Roman" w:hAnsi="Tahoma" w:cs="Tahoma"/>
                                              <w:color w:val="202020"/>
                                              <w:sz w:val="17"/>
                                              <w:szCs w:val="17"/>
                                            </w:rPr>
                                            <w:t xml:space="preserve"> </w:t>
                                          </w:r>
                                        </w:p>
                                        <w:p w:rsidR="00E610FB" w:rsidRPr="00E610FB" w:rsidRDefault="00E610FB" w:rsidP="00E610FB">
                                          <w:pPr>
                                            <w:numPr>
                                              <w:ilvl w:val="0"/>
                                              <w:numId w:val="4"/>
                                            </w:numPr>
                                            <w:spacing w:before="100" w:beforeAutospacing="1" w:after="100" w:afterAutospacing="1" w:line="240" w:lineRule="auto"/>
                                            <w:rPr>
                                              <w:rFonts w:ascii="Tahoma" w:eastAsia="Times New Roman" w:hAnsi="Tahoma" w:cs="Tahoma"/>
                                              <w:color w:val="202020"/>
                                              <w:sz w:val="17"/>
                                              <w:szCs w:val="17"/>
                                            </w:rPr>
                                          </w:pPr>
                                          <w:hyperlink r:id="rId11" w:history="1">
                                            <w:r w:rsidRPr="00E610FB">
                                              <w:rPr>
                                                <w:rFonts w:ascii="Tahoma" w:eastAsia="Times New Roman" w:hAnsi="Tahoma" w:cs="Tahoma"/>
                                                <w:color w:val="2BAADF"/>
                                                <w:sz w:val="18"/>
                                                <w:szCs w:val="18"/>
                                                <w:u w:val="single"/>
                                              </w:rPr>
                                              <w:t>What to Do If Immigration Comes to your Workplace</w:t>
                                            </w:r>
                                          </w:hyperlink>
                                          <w:r w:rsidRPr="00E610FB">
                                            <w:rPr>
                                              <w:rFonts w:ascii="Tahoma" w:eastAsia="Times New Roman" w:hAnsi="Tahoma" w:cs="Tahoma"/>
                                              <w:color w:val="202020"/>
                                              <w:sz w:val="18"/>
                                              <w:szCs w:val="18"/>
                                            </w:rPr>
                                            <w:t xml:space="preserve"> (available in English, Spanish, Thai, Korean, and Chinese), produced by the National Immigration Law Center and National Employment Law Project; and</w:t>
                                          </w:r>
                                        </w:p>
                                        <w:p w:rsidR="00E610FB" w:rsidRPr="00E610FB" w:rsidRDefault="00E610FB" w:rsidP="00E610FB">
                                          <w:pPr>
                                            <w:numPr>
                                              <w:ilvl w:val="0"/>
                                              <w:numId w:val="4"/>
                                            </w:numPr>
                                            <w:spacing w:before="100" w:beforeAutospacing="1" w:after="100" w:afterAutospacing="1" w:line="240" w:lineRule="auto"/>
                                            <w:rPr>
                                              <w:rFonts w:ascii="Tahoma" w:eastAsia="Times New Roman" w:hAnsi="Tahoma" w:cs="Tahoma"/>
                                              <w:color w:val="202020"/>
                                              <w:sz w:val="17"/>
                                              <w:szCs w:val="17"/>
                                            </w:rPr>
                                          </w:pPr>
                                          <w:hyperlink r:id="rId12" w:history="1">
                                            <w:r w:rsidRPr="00E610FB">
                                              <w:rPr>
                                                <w:rFonts w:ascii="Tahoma" w:eastAsia="Times New Roman" w:hAnsi="Tahoma" w:cs="Tahoma"/>
                                                <w:color w:val="2BAADF"/>
                                                <w:sz w:val="18"/>
                                                <w:szCs w:val="18"/>
                                                <w:u w:val="single"/>
                                              </w:rPr>
                                              <w:t>Guidance Concerning Immigration Enforcement</w:t>
                                            </w:r>
                                          </w:hyperlink>
                                          <w:r w:rsidRPr="00E610FB">
                                            <w:rPr>
                                              <w:rFonts w:ascii="Tahoma" w:eastAsia="Times New Roman" w:hAnsi="Tahoma" w:cs="Tahoma"/>
                                              <w:color w:val="202020"/>
                                              <w:sz w:val="18"/>
                                              <w:szCs w:val="18"/>
                                            </w:rPr>
                                            <w:t>, produced by the Attorney General of Washington.</w:t>
                                          </w:r>
                                        </w:p>
                                        <w:p w:rsidR="00E610FB" w:rsidRPr="00E610FB" w:rsidRDefault="00E610FB" w:rsidP="00E610FB">
                                          <w:pPr>
                                            <w:spacing w:after="0" w:line="240" w:lineRule="auto"/>
                                            <w:rPr>
                                              <w:rFonts w:ascii="Tahoma" w:eastAsia="Times New Roman" w:hAnsi="Tahoma" w:cs="Tahoma"/>
                                              <w:color w:val="202020"/>
                                              <w:sz w:val="17"/>
                                              <w:szCs w:val="17"/>
                                            </w:rPr>
                                          </w:pPr>
                                          <w:r w:rsidRPr="00E610FB">
                                            <w:rPr>
                                              <w:rFonts w:ascii="Tahoma" w:eastAsia="Times New Roman" w:hAnsi="Tahoma" w:cs="Tahoma"/>
                                              <w:b/>
                                              <w:bCs/>
                                              <w:i/>
                                              <w:iCs/>
                                              <w:color w:val="202020"/>
                                              <w:sz w:val="18"/>
                                              <w:szCs w:val="18"/>
                                            </w:rPr>
                                            <w:t>For DACA recipients</w:t>
                                          </w:r>
                                          <w:r w:rsidRPr="00E610FB">
                                            <w:rPr>
                                              <w:rFonts w:ascii="Tahoma" w:eastAsia="Times New Roman" w:hAnsi="Tahoma" w:cs="Tahoma"/>
                                              <w:color w:val="202020"/>
                                              <w:sz w:val="17"/>
                                              <w:szCs w:val="17"/>
                                            </w:rPr>
                                            <w:t xml:space="preserve"> </w:t>
                                          </w:r>
                                        </w:p>
                                        <w:p w:rsidR="00E610FB" w:rsidRPr="00E610FB" w:rsidRDefault="00E610FB" w:rsidP="00E610FB">
                                          <w:pPr>
                                            <w:numPr>
                                              <w:ilvl w:val="0"/>
                                              <w:numId w:val="5"/>
                                            </w:numPr>
                                            <w:spacing w:before="100" w:beforeAutospacing="1" w:after="100" w:afterAutospacing="1"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 xml:space="preserve">City of Seattle Office of Immigrant and Refugee Affairs’ </w:t>
                                          </w:r>
                                          <w:hyperlink r:id="rId13" w:history="1">
                                            <w:r w:rsidRPr="00E610FB">
                                              <w:rPr>
                                                <w:rFonts w:ascii="Tahoma" w:eastAsia="Times New Roman" w:hAnsi="Tahoma" w:cs="Tahoma"/>
                                                <w:color w:val="2BAADF"/>
                                                <w:sz w:val="18"/>
                                                <w:szCs w:val="18"/>
                                                <w:u w:val="single"/>
                                              </w:rPr>
                                              <w:t>DACA webpage</w:t>
                                            </w:r>
                                          </w:hyperlink>
                                          <w:r w:rsidRPr="00E610FB">
                                            <w:rPr>
                                              <w:rFonts w:ascii="Tahoma" w:eastAsia="Times New Roman" w:hAnsi="Tahoma" w:cs="Tahoma"/>
                                              <w:color w:val="202020"/>
                                              <w:sz w:val="18"/>
                                              <w:szCs w:val="18"/>
                                            </w:rPr>
                                            <w:t>, which includes basic information and free DACA assistance events that the City’s community partners are organizing in and around Seattle.</w:t>
                                          </w:r>
                                        </w:p>
                                        <w:p w:rsidR="00E610FB" w:rsidRPr="00E610FB" w:rsidRDefault="00E610FB" w:rsidP="00E610FB">
                                          <w:pPr>
                                            <w:numPr>
                                              <w:ilvl w:val="0"/>
                                              <w:numId w:val="5"/>
                                            </w:numPr>
                                            <w:spacing w:before="100" w:beforeAutospacing="1" w:after="100" w:afterAutospacing="1"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 xml:space="preserve">Northwest Immigrant </w:t>
                                          </w:r>
                                          <w:r w:rsidRPr="00E610FB">
                                            <w:rPr>
                                              <w:rFonts w:ascii="Arial" w:eastAsia="Times New Roman" w:hAnsi="Arial" w:cs="Arial"/>
                                              <w:color w:val="202020"/>
                                              <w:sz w:val="18"/>
                                              <w:szCs w:val="18"/>
                                            </w:rPr>
                                            <w:t xml:space="preserve">Rights Project </w:t>
                                          </w:r>
                                          <w:hyperlink r:id="rId14" w:history="1">
                                            <w:r w:rsidRPr="00E610FB">
                                              <w:rPr>
                                                <w:rFonts w:ascii="Arial" w:eastAsia="Times New Roman" w:hAnsi="Arial" w:cs="Arial"/>
                                                <w:color w:val="2BAADF"/>
                                                <w:sz w:val="18"/>
                                                <w:szCs w:val="18"/>
                                                <w:u w:val="single"/>
                                              </w:rPr>
                                              <w:t>DACA resource page</w:t>
                                            </w:r>
                                          </w:hyperlink>
                                          <w:r w:rsidRPr="00E610FB">
                                            <w:rPr>
                                              <w:rFonts w:ascii="Arial" w:eastAsia="Times New Roman" w:hAnsi="Arial" w:cs="Arial"/>
                                              <w:color w:val="202020"/>
                                              <w:sz w:val="18"/>
                                              <w:szCs w:val="18"/>
                                              <w:u w:val="single"/>
                                            </w:rPr>
                                            <w:t>; and</w:t>
                                          </w:r>
                                        </w:p>
                                        <w:p w:rsidR="00E610FB" w:rsidRPr="00E610FB" w:rsidRDefault="00E610FB" w:rsidP="00E610FB">
                                          <w:pPr>
                                            <w:numPr>
                                              <w:ilvl w:val="0"/>
                                              <w:numId w:val="5"/>
                                            </w:numPr>
                                            <w:spacing w:before="100" w:beforeAutospacing="1" w:after="100" w:afterAutospacing="1" w:line="240" w:lineRule="auto"/>
                                            <w:rPr>
                                              <w:rFonts w:ascii="Tahoma" w:eastAsia="Times New Roman" w:hAnsi="Tahoma" w:cs="Tahoma"/>
                                              <w:color w:val="202020"/>
                                              <w:sz w:val="17"/>
                                              <w:szCs w:val="17"/>
                                            </w:rPr>
                                          </w:pPr>
                                          <w:r w:rsidRPr="00E610FB">
                                            <w:rPr>
                                              <w:rFonts w:ascii="Arial" w:eastAsia="Times New Roman" w:hAnsi="Arial" w:cs="Arial"/>
                                              <w:color w:val="202020"/>
                                              <w:sz w:val="18"/>
                                              <w:szCs w:val="18"/>
                                            </w:rPr>
                                            <w:t xml:space="preserve">National organization Here to Stay </w:t>
                                          </w:r>
                                          <w:hyperlink r:id="rId15" w:history="1">
                                            <w:r w:rsidRPr="00E610FB">
                                              <w:rPr>
                                                <w:rFonts w:ascii="Arial" w:eastAsia="Times New Roman" w:hAnsi="Arial" w:cs="Arial"/>
                                                <w:color w:val="2BAADF"/>
                                                <w:sz w:val="18"/>
                                                <w:szCs w:val="18"/>
                                                <w:u w:val="single"/>
                                              </w:rPr>
                                              <w:t>helpful link page</w:t>
                                            </w:r>
                                          </w:hyperlink>
                                          <w:r w:rsidRPr="00E610FB">
                                            <w:rPr>
                                              <w:rFonts w:ascii="Arial" w:eastAsia="Times New Roman" w:hAnsi="Arial" w:cs="Arial"/>
                                              <w:color w:val="202020"/>
                                              <w:sz w:val="18"/>
                                              <w:szCs w:val="18"/>
                                            </w:rPr>
                                            <w:t>, including mental health care advice.</w:t>
                                          </w:r>
                                        </w:p>
                                        <w:p w:rsidR="00E610FB" w:rsidRPr="00E610FB" w:rsidRDefault="00E610FB" w:rsidP="00E610FB">
                                          <w:pPr>
                                            <w:numPr>
                                              <w:ilvl w:val="0"/>
                                              <w:numId w:val="5"/>
                                            </w:numPr>
                                            <w:spacing w:before="100" w:beforeAutospacing="1" w:after="100" w:afterAutospacing="1" w:line="240" w:lineRule="auto"/>
                                            <w:rPr>
                                              <w:rFonts w:ascii="Tahoma" w:eastAsia="Times New Roman" w:hAnsi="Tahoma" w:cs="Tahoma"/>
                                              <w:color w:val="202020"/>
                                              <w:sz w:val="17"/>
                                              <w:szCs w:val="17"/>
                                            </w:rPr>
                                          </w:pPr>
                                          <w:r w:rsidRPr="00E610FB">
                                            <w:rPr>
                                              <w:rFonts w:ascii="Arial" w:eastAsia="Times New Roman" w:hAnsi="Arial" w:cs="Arial"/>
                                              <w:color w:val="202020"/>
                                              <w:sz w:val="18"/>
                                              <w:szCs w:val="18"/>
                                            </w:rPr>
                                            <w:t xml:space="preserve">The Seattle-King County Immigrant Legal Defense Network provides </w:t>
                                          </w:r>
                                          <w:hyperlink r:id="rId16" w:history="1">
                                            <w:r w:rsidRPr="00E610FB">
                                              <w:rPr>
                                                <w:rFonts w:ascii="Arial" w:eastAsia="Times New Roman" w:hAnsi="Arial" w:cs="Arial"/>
                                                <w:color w:val="2BAADF"/>
                                                <w:sz w:val="18"/>
                                                <w:szCs w:val="18"/>
                                                <w:u w:val="single"/>
                                              </w:rPr>
                                              <w:t>free legal services</w:t>
                                            </w:r>
                                          </w:hyperlink>
                                          <w:r w:rsidRPr="00E610FB">
                                            <w:rPr>
                                              <w:rFonts w:ascii="Arial" w:eastAsia="Times New Roman" w:hAnsi="Arial" w:cs="Arial"/>
                                              <w:color w:val="202020"/>
                                              <w:sz w:val="18"/>
                                              <w:szCs w:val="18"/>
                                            </w:rPr>
                                            <w:t>. You must be low-income and work in the city of Seattle, or live in King County to qualify.</w:t>
                                          </w:r>
                                        </w:p>
                                        <w:p w:rsidR="00E610FB" w:rsidRPr="00E610FB" w:rsidRDefault="00E610FB" w:rsidP="00E610FB">
                                          <w:pPr>
                                            <w:spacing w:after="0" w:line="240" w:lineRule="auto"/>
                                            <w:rPr>
                                              <w:rFonts w:ascii="Tahoma" w:eastAsia="Times New Roman" w:hAnsi="Tahoma" w:cs="Tahoma"/>
                                              <w:color w:val="202020"/>
                                              <w:sz w:val="17"/>
                                              <w:szCs w:val="17"/>
                                            </w:rPr>
                                          </w:pPr>
                                          <w:r w:rsidRPr="00E610FB">
                                            <w:rPr>
                                              <w:rFonts w:ascii="Arial" w:eastAsia="Times New Roman" w:hAnsi="Arial" w:cs="Arial"/>
                                              <w:color w:val="202020"/>
                                              <w:sz w:val="18"/>
                                              <w:szCs w:val="18"/>
                                            </w:rPr>
                                            <w:t>(Two of the groups providing legal services are part of the OLS Community Outreach and Education Fund)</w:t>
                                          </w:r>
                                          <w:r w:rsidRPr="00E610FB">
                                            <w:rPr>
                                              <w:rFonts w:ascii="Tahoma" w:eastAsia="Times New Roman" w:hAnsi="Tahoma" w:cs="Tahoma"/>
                                              <w:color w:val="202020"/>
                                              <w:sz w:val="18"/>
                                              <w:szCs w:val="18"/>
                                            </w:rPr>
                                            <w:br/>
                                          </w:r>
                                          <w:r w:rsidRPr="00E610FB">
                                            <w:rPr>
                                              <w:rFonts w:ascii="Tahoma" w:eastAsia="Times New Roman" w:hAnsi="Tahoma" w:cs="Tahoma"/>
                                              <w:color w:val="202020"/>
                                              <w:sz w:val="18"/>
                                              <w:szCs w:val="18"/>
                                            </w:rPr>
                                            <w:br/>
                                            <w:t xml:space="preserve">This document is in the process of being translated and can be found on the OLS </w:t>
                                          </w:r>
                                          <w:hyperlink r:id="rId17" w:tgtFrame="_blank" w:history="1">
                                            <w:r w:rsidRPr="00E610FB">
                                              <w:rPr>
                                                <w:rFonts w:ascii="Tahoma" w:eastAsia="Times New Roman" w:hAnsi="Tahoma" w:cs="Tahoma"/>
                                                <w:color w:val="2BAADF"/>
                                                <w:sz w:val="18"/>
                                                <w:szCs w:val="18"/>
                                                <w:u w:val="single"/>
                                              </w:rPr>
                                              <w:t>website</w:t>
                                            </w:r>
                                          </w:hyperlink>
                                          <w:r w:rsidRPr="00E610FB">
                                            <w:rPr>
                                              <w:rFonts w:ascii="Tahoma" w:eastAsia="Times New Roman" w:hAnsi="Tahoma" w:cs="Tahoma"/>
                                              <w:color w:val="202020"/>
                                              <w:sz w:val="18"/>
                                              <w:szCs w:val="18"/>
                                            </w:rPr>
                                            <w:t xml:space="preserve">. If you have questions about Seattle’s labor standards and your rights, please contact OLS at </w:t>
                                          </w:r>
                                          <w:hyperlink r:id="rId18" w:history="1">
                                            <w:r w:rsidRPr="00E610FB">
                                              <w:rPr>
                                                <w:rFonts w:ascii="Tahoma" w:eastAsia="Times New Roman" w:hAnsi="Tahoma" w:cs="Tahoma"/>
                                                <w:color w:val="2BAADF"/>
                                                <w:sz w:val="18"/>
                                                <w:szCs w:val="18"/>
                                                <w:u w:val="single"/>
                                              </w:rPr>
                                              <w:t>workers.laborstandards@seattle.gov</w:t>
                                            </w:r>
                                          </w:hyperlink>
                                          <w:r w:rsidRPr="00E610FB">
                                            <w:rPr>
                                              <w:rFonts w:ascii="Tahoma" w:eastAsia="Times New Roman" w:hAnsi="Tahoma" w:cs="Tahoma"/>
                                              <w:color w:val="202020"/>
                                              <w:sz w:val="18"/>
                                              <w:szCs w:val="18"/>
                                            </w:rPr>
                                            <w:t>, or call 206-256-5297.</w:t>
                                          </w:r>
                                          <w:r w:rsidRPr="00E610FB">
                                            <w:rPr>
                                              <w:rFonts w:ascii="Tahoma" w:eastAsia="Times New Roman" w:hAnsi="Tahoma" w:cs="Tahoma"/>
                                              <w:color w:val="202020"/>
                                              <w:sz w:val="17"/>
                                              <w:szCs w:val="17"/>
                                            </w:rPr>
                                            <w:br/>
                                            <w:t> </w:t>
                                          </w:r>
                                        </w:p>
                                        <w:p w:rsidR="00E610FB" w:rsidRPr="00E610FB" w:rsidRDefault="00E610FB" w:rsidP="00E610FB">
                                          <w:pPr>
                                            <w:spacing w:after="0" w:line="240" w:lineRule="auto"/>
                                            <w:jc w:val="center"/>
                                            <w:rPr>
                                              <w:rFonts w:ascii="Tahoma" w:eastAsia="Times New Roman" w:hAnsi="Tahoma" w:cs="Tahoma"/>
                                              <w:color w:val="202020"/>
                                              <w:sz w:val="17"/>
                                              <w:szCs w:val="17"/>
                                            </w:rPr>
                                          </w:pPr>
                                          <w:r w:rsidRPr="00E610FB">
                                            <w:rPr>
                                              <w:rFonts w:ascii="Tahoma" w:eastAsia="Times New Roman" w:hAnsi="Tahoma" w:cs="Tahoma"/>
                                              <w:b/>
                                              <w:bCs/>
                                              <w:color w:val="202020"/>
                                              <w:sz w:val="18"/>
                                              <w:szCs w:val="18"/>
                                            </w:rPr>
                                            <w:t> </w:t>
                                          </w:r>
                                          <w:r w:rsidRPr="00E610FB">
                                            <w:rPr>
                                              <w:rFonts w:ascii="Tahoma" w:eastAsia="Times New Roman" w:hAnsi="Tahoma" w:cs="Tahoma"/>
                                              <w:color w:val="202020"/>
                                              <w:sz w:val="17"/>
                                              <w:szCs w:val="17"/>
                                            </w:rPr>
                                            <w:t> </w:t>
                                          </w:r>
                                        </w:p>
                                        <w:p w:rsidR="00E610FB" w:rsidRPr="00E610FB" w:rsidRDefault="00E610FB" w:rsidP="00E610FB">
                                          <w:pPr>
                                            <w:spacing w:after="0" w:line="240" w:lineRule="auto"/>
                                            <w:jc w:val="center"/>
                                            <w:rPr>
                                              <w:rFonts w:ascii="Tahoma" w:eastAsia="Times New Roman" w:hAnsi="Tahoma" w:cs="Tahoma"/>
                                              <w:color w:val="202020"/>
                                              <w:sz w:val="17"/>
                                              <w:szCs w:val="17"/>
                                            </w:rPr>
                                          </w:pPr>
                                          <w:r w:rsidRPr="00E610FB">
                                            <w:rPr>
                                              <w:rFonts w:ascii="Tahoma" w:eastAsia="Times New Roman" w:hAnsi="Tahoma" w:cs="Tahoma"/>
                                              <w:b/>
                                              <w:bCs/>
                                              <w:color w:val="202020"/>
                                              <w:sz w:val="30"/>
                                              <w:szCs w:val="30"/>
                                            </w:rPr>
                                            <w:t>OLS $1.4 million Business Outreach and Education Fund Request for Proposals Update</w:t>
                                          </w:r>
                                        </w:p>
                                        <w:p w:rsidR="00E610FB" w:rsidRPr="00E610FB" w:rsidRDefault="00E610FB" w:rsidP="00E610FB">
                                          <w:pPr>
                                            <w:spacing w:after="0" w:line="240" w:lineRule="auto"/>
                                            <w:rPr>
                                              <w:rFonts w:ascii="Tahoma" w:eastAsia="Times New Roman" w:hAnsi="Tahoma" w:cs="Tahoma"/>
                                              <w:color w:val="202020"/>
                                              <w:sz w:val="17"/>
                                              <w:szCs w:val="17"/>
                                            </w:rPr>
                                          </w:pPr>
                                          <w:r w:rsidRPr="00E610FB">
                                            <w:rPr>
                                              <w:rFonts w:ascii="Tahoma" w:eastAsia="Times New Roman" w:hAnsi="Tahoma" w:cs="Tahoma"/>
                                              <w:color w:val="202020"/>
                                              <w:sz w:val="17"/>
                                              <w:szCs w:val="17"/>
                                            </w:rPr>
                                            <w:t> </w:t>
                                          </w:r>
                                        </w:p>
                                        <w:p w:rsidR="00E610FB" w:rsidRPr="00E610FB" w:rsidRDefault="00E610FB" w:rsidP="00E610FB">
                                          <w:pPr>
                                            <w:spacing w:after="0" w:line="240" w:lineRule="auto"/>
                                            <w:jc w:val="center"/>
                                            <w:rPr>
                                              <w:rFonts w:ascii="Tahoma" w:eastAsia="Times New Roman" w:hAnsi="Tahoma" w:cs="Tahoma"/>
                                              <w:color w:val="202020"/>
                                              <w:sz w:val="17"/>
                                              <w:szCs w:val="17"/>
                                            </w:rPr>
                                          </w:pPr>
                                          <w:r w:rsidRPr="00E610FB">
                                            <w:rPr>
                                              <w:rFonts w:ascii="Tahoma" w:eastAsia="Times New Roman" w:hAnsi="Tahoma" w:cs="Tahoma"/>
                                              <w:noProof/>
                                              <w:color w:val="202020"/>
                                              <w:sz w:val="17"/>
                                              <w:szCs w:val="17"/>
                                            </w:rPr>
                                            <w:drawing>
                                              <wp:inline distT="0" distB="0" distL="0" distR="0">
                                                <wp:extent cx="2379980" cy="3171190"/>
                                                <wp:effectExtent l="0" t="0" r="1270" b="0"/>
                                                <wp:docPr id="6" name="Picture 6" descr="https://gallery.mailchimp.com/ac75b3ad7b4529d7a58d3b08e/images/f5502c2f-f02b-4a38-8f21-25d4c572be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ac75b3ad7b4529d7a58d3b08e/images/f5502c2f-f02b-4a38-8f21-25d4c572beff.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79980" cy="3171190"/>
                                                        </a:xfrm>
                                                        <a:prstGeom prst="rect">
                                                          <a:avLst/>
                                                        </a:prstGeom>
                                                        <a:noFill/>
                                                        <a:ln>
                                                          <a:noFill/>
                                                        </a:ln>
                                                      </pic:spPr>
                                                    </pic:pic>
                                                  </a:graphicData>
                                                </a:graphic>
                                              </wp:inline>
                                            </w:drawing>
                                          </w:r>
                                          <w:r w:rsidRPr="00E610FB">
                                            <w:rPr>
                                              <w:rFonts w:ascii="Tahoma" w:eastAsia="Times New Roman" w:hAnsi="Tahoma" w:cs="Tahoma"/>
                                              <w:color w:val="202020"/>
                                              <w:sz w:val="17"/>
                                              <w:szCs w:val="17"/>
                                            </w:rPr>
                                            <w:br/>
                                          </w:r>
                                          <w:r w:rsidRPr="00E610FB">
                                            <w:rPr>
                                              <w:rFonts w:ascii="Tahoma" w:eastAsia="Times New Roman" w:hAnsi="Tahoma" w:cs="Tahoma"/>
                                              <w:color w:val="202020"/>
                                              <w:sz w:val="15"/>
                                              <w:szCs w:val="15"/>
                                            </w:rPr>
                                            <w:t>(BOEF Request for Proposals workshop, Van Asselt Community Center)</w:t>
                                          </w:r>
                                          <w:r w:rsidRPr="00E610FB">
                                            <w:rPr>
                                              <w:rFonts w:ascii="Tahoma" w:eastAsia="Times New Roman" w:hAnsi="Tahoma" w:cs="Tahoma"/>
                                              <w:color w:val="202020"/>
                                              <w:sz w:val="17"/>
                                              <w:szCs w:val="17"/>
                                            </w:rPr>
                                            <w:br/>
                                            <w:t> </w:t>
                                          </w:r>
                                        </w:p>
                                        <w:p w:rsidR="00E610FB" w:rsidRPr="00E610FB" w:rsidRDefault="00E610FB" w:rsidP="00E610FB">
                                          <w:pPr>
                                            <w:spacing w:after="0"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Ten applicants met the deadline to submit written proposals or request an oral presentation for a $1.4 million Business Outreach and Education Fund (BOEF) Request for Proposals (RFP). The applicants are primarily made up of community and businesses organizations. The RFP will facilitate outreach, education and compliance assistance to small businesses operating in Seattle.</w:t>
                                          </w:r>
                                          <w:r w:rsidRPr="00E610FB">
                                            <w:rPr>
                                              <w:rFonts w:ascii="Tahoma" w:eastAsia="Times New Roman" w:hAnsi="Tahoma" w:cs="Tahoma"/>
                                              <w:color w:val="202020"/>
                                              <w:sz w:val="18"/>
                                              <w:szCs w:val="18"/>
                                            </w:rPr>
                                            <w:br/>
                                          </w:r>
                                          <w:r w:rsidRPr="00E610FB">
                                            <w:rPr>
                                              <w:rFonts w:ascii="Tahoma" w:eastAsia="Times New Roman" w:hAnsi="Tahoma" w:cs="Tahoma"/>
                                              <w:color w:val="202020"/>
                                              <w:sz w:val="18"/>
                                              <w:szCs w:val="18"/>
                                            </w:rPr>
                                            <w:br/>
                                            <w:t>A panel will review applications and listen to presentations beginning next week. For more information please contact Darius Foster,</w:t>
                                          </w:r>
                                          <w:r>
                                            <w:rPr>
                                              <w:rFonts w:ascii="Tahoma" w:eastAsia="Times New Roman" w:hAnsi="Tahoma" w:cs="Tahoma"/>
                                              <w:color w:val="202020"/>
                                              <w:sz w:val="18"/>
                                              <w:szCs w:val="18"/>
                                            </w:rPr>
                                            <w:t xml:space="preserve"> </w:t>
                                          </w:r>
                                          <w:bookmarkStart w:id="0" w:name="_GoBack"/>
                                          <w:bookmarkEnd w:id="0"/>
                                          <w:r w:rsidRPr="00E610FB">
                                            <w:rPr>
                                              <w:rFonts w:ascii="Tahoma" w:eastAsia="Times New Roman" w:hAnsi="Tahoma" w:cs="Tahoma"/>
                                              <w:color w:val="202020"/>
                                              <w:sz w:val="18"/>
                                              <w:szCs w:val="18"/>
                                            </w:rPr>
                                            <w:t>OLS Business Liaison, at 206-386-1238.</w:t>
                                          </w:r>
                                        </w:p>
                                        <w:p w:rsidR="00E610FB" w:rsidRPr="00E610FB" w:rsidRDefault="00E610FB" w:rsidP="00E610FB">
                                          <w:pPr>
                                            <w:spacing w:after="0" w:line="240" w:lineRule="auto"/>
                                            <w:jc w:val="center"/>
                                            <w:rPr>
                                              <w:rFonts w:ascii="Tahoma" w:eastAsia="Times New Roman" w:hAnsi="Tahoma" w:cs="Tahoma"/>
                                              <w:color w:val="202020"/>
                                              <w:sz w:val="17"/>
                                              <w:szCs w:val="17"/>
                                            </w:rPr>
                                          </w:pPr>
                                          <w:r w:rsidRPr="00E610FB">
                                            <w:rPr>
                                              <w:rFonts w:ascii="Tahoma" w:eastAsia="Times New Roman" w:hAnsi="Tahoma" w:cs="Tahoma"/>
                                              <w:color w:val="202020"/>
                                              <w:sz w:val="17"/>
                                              <w:szCs w:val="17"/>
                                            </w:rPr>
                                            <w:br/>
                                          </w:r>
                                          <w:r w:rsidRPr="00E610FB">
                                            <w:rPr>
                                              <w:rFonts w:ascii="Tahoma" w:eastAsia="Times New Roman" w:hAnsi="Tahoma" w:cs="Tahoma"/>
                                              <w:b/>
                                              <w:bCs/>
                                              <w:color w:val="202020"/>
                                              <w:sz w:val="30"/>
                                              <w:szCs w:val="30"/>
                                            </w:rPr>
                                            <w:t xml:space="preserve">                            </w:t>
                                          </w:r>
                                        </w:p>
                                        <w:p w:rsidR="00E610FB" w:rsidRPr="00E610FB" w:rsidRDefault="00E610FB" w:rsidP="00E610FB">
                                          <w:pPr>
                                            <w:spacing w:before="150" w:after="150" w:line="240" w:lineRule="auto"/>
                                            <w:jc w:val="center"/>
                                            <w:rPr>
                                              <w:rFonts w:ascii="Tahoma" w:eastAsia="Times New Roman" w:hAnsi="Tahoma" w:cs="Tahoma"/>
                                              <w:color w:val="202020"/>
                                              <w:sz w:val="17"/>
                                              <w:szCs w:val="17"/>
                                            </w:rPr>
                                          </w:pPr>
                                          <w:r w:rsidRPr="00E610FB">
                                            <w:rPr>
                                              <w:rFonts w:ascii="Tahoma" w:eastAsia="Times New Roman" w:hAnsi="Tahoma" w:cs="Tahoma"/>
                                              <w:noProof/>
                                              <w:color w:val="202020"/>
                                              <w:sz w:val="17"/>
                                              <w:szCs w:val="17"/>
                                            </w:rPr>
                                            <w:drawing>
                                              <wp:inline distT="0" distB="0" distL="0" distR="0">
                                                <wp:extent cx="1905000" cy="1582420"/>
                                                <wp:effectExtent l="0" t="0" r="0" b="0"/>
                                                <wp:docPr id="5" name="Picture 5" descr="https://gallery.mailchimp.com/ac75b3ad7b4529d7a58d3b08e/images/987d6bbc-9066-4550-93ec-f44ab9c9bc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ac75b3ad7b4529d7a58d3b08e/images/987d6bbc-9066-4550-93ec-f44ab9c9bc7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0" cy="1582420"/>
                                                        </a:xfrm>
                                                        <a:prstGeom prst="rect">
                                                          <a:avLst/>
                                                        </a:prstGeom>
                                                        <a:noFill/>
                                                        <a:ln>
                                                          <a:noFill/>
                                                        </a:ln>
                                                      </pic:spPr>
                                                    </pic:pic>
                                                  </a:graphicData>
                                                </a:graphic>
                                              </wp:inline>
                                            </w:drawing>
                                          </w:r>
                                        </w:p>
                                        <w:p w:rsidR="00E610FB" w:rsidRPr="00E610FB" w:rsidRDefault="00E610FB" w:rsidP="00E610FB">
                                          <w:pPr>
                                            <w:spacing w:before="150" w:after="150" w:line="240" w:lineRule="auto"/>
                                            <w:rPr>
                                              <w:rFonts w:ascii="Tahoma" w:eastAsia="Times New Roman" w:hAnsi="Tahoma" w:cs="Tahoma"/>
                                              <w:color w:val="202020"/>
                                              <w:sz w:val="17"/>
                                              <w:szCs w:val="17"/>
                                            </w:rPr>
                                          </w:pPr>
                                          <w:r w:rsidRPr="00E610FB">
                                            <w:rPr>
                                              <w:rFonts w:ascii="Tahoma" w:eastAsia="Times New Roman" w:hAnsi="Tahoma" w:cs="Tahoma"/>
                                              <w:color w:val="202020"/>
                                              <w:sz w:val="18"/>
                                              <w:szCs w:val="18"/>
                                            </w:rPr>
                                            <w:t>The Office of Labor Standards will be closed on November 23th-24th in observance of the Thanksgiving holiday. We hope you have a relaxing time with family and friends.</w:t>
                                          </w:r>
                                          <w:r w:rsidRPr="00E610FB">
                                            <w:rPr>
                                              <w:rFonts w:ascii="Tahoma" w:eastAsia="Times New Roman" w:hAnsi="Tahoma" w:cs="Tahoma"/>
                                              <w:color w:val="202020"/>
                                              <w:sz w:val="17"/>
                                              <w:szCs w:val="17"/>
                                            </w:rPr>
                                            <w:br/>
                                          </w:r>
                                          <w:r w:rsidRPr="00E610FB">
                                            <w:rPr>
                                              <w:rFonts w:ascii="Tahoma" w:eastAsia="Times New Roman" w:hAnsi="Tahoma" w:cs="Tahoma"/>
                                              <w:color w:val="202020"/>
                                              <w:sz w:val="17"/>
                                              <w:szCs w:val="17"/>
                                            </w:rPr>
                                            <w:br/>
                                          </w:r>
                                          <w:r w:rsidRPr="00E610FB">
                                            <w:rPr>
                                              <w:rFonts w:ascii="Tahoma" w:eastAsia="Times New Roman" w:hAnsi="Tahoma" w:cs="Tahoma"/>
                                              <w:color w:val="202020"/>
                                              <w:sz w:val="17"/>
                                              <w:szCs w:val="17"/>
                                            </w:rPr>
                                            <w:br/>
                                          </w:r>
                                          <w:r w:rsidRPr="00E610FB">
                                            <w:rPr>
                                              <w:rFonts w:ascii="Tahoma" w:eastAsia="Times New Roman" w:hAnsi="Tahoma" w:cs="Tahoma"/>
                                              <w:color w:val="202020"/>
                                              <w:sz w:val="17"/>
                                              <w:szCs w:val="17"/>
                                            </w:rPr>
                                            <w:br/>
                                          </w:r>
                                          <w:r w:rsidRPr="00E610FB">
                                            <w:rPr>
                                              <w:rFonts w:ascii="Tahoma" w:eastAsia="Times New Roman" w:hAnsi="Tahoma" w:cs="Tahoma"/>
                                              <w:i/>
                                              <w:iCs/>
                                              <w:color w:val="202020"/>
                                              <w:sz w:val="17"/>
                                              <w:szCs w:val="17"/>
                                            </w:rPr>
                                            <w:t>####</w:t>
                                          </w:r>
                                          <w:r w:rsidRPr="00E610FB">
                                            <w:rPr>
                                              <w:rFonts w:ascii="Tahoma" w:eastAsia="Times New Roman" w:hAnsi="Tahoma" w:cs="Tahoma"/>
                                              <w:color w:val="202020"/>
                                              <w:sz w:val="17"/>
                                              <w:szCs w:val="17"/>
                                            </w:rPr>
                                            <w:br/>
                                            <w:t> </w:t>
                                          </w: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r w:rsidR="00E610FB" w:rsidRPr="00E610FB">
                    <w:trPr>
                      <w:jc w:val="center"/>
                    </w:trPr>
                    <w:tc>
                      <w:tcPr>
                        <w:tcW w:w="0" w:type="auto"/>
                        <w:tcBorders>
                          <w:top w:val="nil"/>
                          <w:bottom w:val="single" w:sz="12" w:space="0" w:color="EAEAEA"/>
                        </w:tcBorders>
                        <w:shd w:val="clear" w:color="auto" w:fill="FFFFFF"/>
                        <w:tcMar>
                          <w:top w:w="0" w:type="dxa"/>
                          <w:left w:w="0" w:type="dxa"/>
                          <w:bottom w:w="135" w:type="dxa"/>
                          <w:right w:w="0" w:type="dxa"/>
                        </w:tcMar>
                        <w:hideMark/>
                      </w:tcPr>
                      <w:tbl>
                        <w:tblPr>
                          <w:tblW w:w="9000" w:type="dxa"/>
                          <w:jc w:val="center"/>
                          <w:tblCellMar>
                            <w:left w:w="0" w:type="dxa"/>
                            <w:bottom w:w="750" w:type="dxa"/>
                            <w:right w:w="0" w:type="dxa"/>
                          </w:tblCellMar>
                          <w:tblLook w:val="04A0" w:firstRow="1" w:lastRow="0" w:firstColumn="1" w:lastColumn="0" w:noHBand="0" w:noVBand="1"/>
                        </w:tblPr>
                        <w:tblGrid>
                          <w:gridCol w:w="3000"/>
                          <w:gridCol w:w="3000"/>
                          <w:gridCol w:w="3000"/>
                        </w:tblGrid>
                        <w:tr w:rsidR="00E610FB" w:rsidRPr="00E610FB">
                          <w:trPr>
                            <w:jc w:val="center"/>
                          </w:trPr>
                          <w:tc>
                            <w:tcPr>
                              <w:tcW w:w="3000" w:type="dxa"/>
                              <w:tcMar>
                                <w:top w:w="0" w:type="dxa"/>
                                <w:left w:w="0" w:type="dxa"/>
                                <w:bottom w:w="0" w:type="dxa"/>
                                <w:right w:w="0" w:type="dxa"/>
                              </w:tcMar>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E610FB" w:rsidRPr="00E610FB">
                                <w:tc>
                                  <w:tcPr>
                                    <w:tcW w:w="0" w:type="auto"/>
                                    <w:hideMark/>
                                  </w:tcPr>
                                  <w:p w:rsidR="00E610FB" w:rsidRPr="00E610FB" w:rsidRDefault="00E610FB" w:rsidP="00E610FB">
                                    <w:pPr>
                                      <w:spacing w:after="0" w:line="240" w:lineRule="auto"/>
                                      <w:rPr>
                                        <w:rFonts w:ascii="Times New Roman" w:eastAsia="Times New Roman" w:hAnsi="Times New Roman" w:cs="Times New Roman"/>
                                        <w:sz w:val="20"/>
                                        <w:szCs w:val="20"/>
                                      </w:rPr>
                                    </w:pPr>
                                  </w:p>
                                </w:tc>
                              </w:tr>
                            </w:tbl>
                            <w:p w:rsidR="00E610FB" w:rsidRPr="00E610FB" w:rsidRDefault="00E610FB" w:rsidP="00E610FB">
                              <w:pPr>
                                <w:spacing w:after="0" w:line="240" w:lineRule="auto"/>
                                <w:jc w:val="center"/>
                                <w:rPr>
                                  <w:rFonts w:ascii="Times New Roman" w:eastAsia="Times New Roman" w:hAnsi="Times New Roman" w:cs="Times New Roman"/>
                                  <w:sz w:val="24"/>
                                  <w:szCs w:val="24"/>
                                </w:rPr>
                              </w:pPr>
                            </w:p>
                          </w:tc>
                          <w:tc>
                            <w:tcPr>
                              <w:tcW w:w="3000" w:type="dxa"/>
                              <w:tcMar>
                                <w:top w:w="0" w:type="dxa"/>
                                <w:left w:w="0" w:type="dxa"/>
                                <w:bottom w:w="0" w:type="dxa"/>
                                <w:right w:w="0" w:type="dxa"/>
                              </w:tcMar>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E610FB" w:rsidRPr="00E610FB">
                                <w:tc>
                                  <w:tcPr>
                                    <w:tcW w:w="0" w:type="auto"/>
                                    <w:hideMark/>
                                  </w:tcPr>
                                  <w:p w:rsidR="00E610FB" w:rsidRPr="00E610FB" w:rsidRDefault="00E610FB" w:rsidP="00E610FB">
                                    <w:pPr>
                                      <w:spacing w:after="0" w:line="240" w:lineRule="auto"/>
                                      <w:jc w:val="center"/>
                                      <w:rPr>
                                        <w:rFonts w:ascii="Times New Roman" w:eastAsia="Times New Roman" w:hAnsi="Times New Roman" w:cs="Times New Roman"/>
                                        <w:sz w:val="20"/>
                                        <w:szCs w:val="20"/>
                                      </w:rPr>
                                    </w:pPr>
                                  </w:p>
                                </w:tc>
                              </w:tr>
                            </w:tbl>
                            <w:p w:rsidR="00E610FB" w:rsidRPr="00E610FB" w:rsidRDefault="00E610FB" w:rsidP="00E610FB">
                              <w:pPr>
                                <w:spacing w:after="0" w:line="240" w:lineRule="auto"/>
                                <w:jc w:val="center"/>
                                <w:rPr>
                                  <w:rFonts w:ascii="Times New Roman" w:eastAsia="Times New Roman" w:hAnsi="Times New Roman" w:cs="Times New Roman"/>
                                  <w:sz w:val="24"/>
                                  <w:szCs w:val="24"/>
                                </w:rPr>
                              </w:pPr>
                            </w:p>
                          </w:tc>
                          <w:tc>
                            <w:tcPr>
                              <w:tcW w:w="3000" w:type="dxa"/>
                              <w:tcMar>
                                <w:top w:w="0" w:type="dxa"/>
                                <w:left w:w="0" w:type="dxa"/>
                                <w:bottom w:w="0" w:type="dxa"/>
                                <w:right w:w="0" w:type="dxa"/>
                              </w:tcMar>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E610FB" w:rsidRPr="00E610FB">
                                <w:tc>
                                  <w:tcPr>
                                    <w:tcW w:w="0" w:type="auto"/>
                                    <w:hideMark/>
                                  </w:tcPr>
                                  <w:p w:rsidR="00E610FB" w:rsidRPr="00E610FB" w:rsidRDefault="00E610FB" w:rsidP="00E610FB">
                                    <w:pPr>
                                      <w:spacing w:after="0" w:line="240" w:lineRule="auto"/>
                                      <w:jc w:val="center"/>
                                      <w:rPr>
                                        <w:rFonts w:ascii="Times New Roman" w:eastAsia="Times New Roman" w:hAnsi="Times New Roman" w:cs="Times New Roman"/>
                                        <w:sz w:val="20"/>
                                        <w:szCs w:val="20"/>
                                      </w:rPr>
                                    </w:pPr>
                                  </w:p>
                                </w:tc>
                              </w:tr>
                            </w:tbl>
                            <w:p w:rsidR="00E610FB" w:rsidRPr="00E610FB" w:rsidRDefault="00E610FB" w:rsidP="00E610FB">
                              <w:pPr>
                                <w:spacing w:after="0" w:line="240" w:lineRule="auto"/>
                                <w:jc w:val="center"/>
                                <w:rPr>
                                  <w:rFonts w:ascii="Times New Roman" w:eastAsia="Times New Roman" w:hAnsi="Times New Roman" w:cs="Times New Roman"/>
                                  <w:sz w:val="24"/>
                                  <w:szCs w:val="24"/>
                                </w:rPr>
                              </w:pP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r w:rsidR="00E610FB" w:rsidRPr="00E610FB">
                    <w:trPr>
                      <w:jc w:val="center"/>
                    </w:trPr>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9000"/>
                        </w:tblGrid>
                        <w:tr w:rsidR="00E610FB" w:rsidRPr="00E610FB">
                          <w:tc>
                            <w:tcPr>
                              <w:tcW w:w="0" w:type="auto"/>
                              <w:tcMar>
                                <w:top w:w="135" w:type="dxa"/>
                                <w:left w:w="135" w:type="dxa"/>
                                <w:bottom w:w="135" w:type="dxa"/>
                                <w:right w:w="135" w:type="dxa"/>
                              </w:tcMar>
                              <w:hideMark/>
                            </w:tcPr>
                            <w:tbl>
                              <w:tblPr>
                                <w:tblW w:w="5000" w:type="pct"/>
                                <w:jc w:val="center"/>
                                <w:tblCellMar>
                                  <w:left w:w="0" w:type="dxa"/>
                                  <w:bottom w:w="750" w:type="dxa"/>
                                  <w:right w:w="0" w:type="dxa"/>
                                </w:tblCellMar>
                                <w:tblLook w:val="04A0" w:firstRow="1" w:lastRow="0" w:firstColumn="1" w:lastColumn="0" w:noHBand="0" w:noVBand="1"/>
                              </w:tblPr>
                              <w:tblGrid>
                                <w:gridCol w:w="8730"/>
                              </w:tblGrid>
                              <w:tr w:rsidR="00E610FB" w:rsidRPr="00E610FB">
                                <w:trPr>
                                  <w:jc w:val="center"/>
                                </w:trPr>
                                <w:tc>
                                  <w:tcPr>
                                    <w:tcW w:w="0" w:type="auto"/>
                                    <w:tcMar>
                                      <w:top w:w="0" w:type="dxa"/>
                                      <w:left w:w="135" w:type="dxa"/>
                                      <w:bottom w:w="0" w:type="dxa"/>
                                      <w:right w:w="135" w:type="dxa"/>
                                    </w:tcMar>
                                    <w:vAlign w:val="center"/>
                                    <w:hideMark/>
                                  </w:tcPr>
                                  <w:tbl>
                                    <w:tblPr>
                                      <w:tblW w:w="5000" w:type="pct"/>
                                      <w:jc w:val="center"/>
                                      <w:tblCellMar>
                                        <w:left w:w="0" w:type="dxa"/>
                                        <w:bottom w:w="750" w:type="dxa"/>
                                        <w:right w:w="0" w:type="dxa"/>
                                      </w:tblCellMar>
                                      <w:tblLook w:val="04A0" w:firstRow="1" w:lastRow="0" w:firstColumn="1" w:lastColumn="0" w:noHBand="0" w:noVBand="1"/>
                                    </w:tblPr>
                                    <w:tblGrid>
                                      <w:gridCol w:w="8460"/>
                                    </w:tblGrid>
                                    <w:tr w:rsidR="00E610FB" w:rsidRPr="00E610FB">
                                      <w:trPr>
                                        <w:jc w:val="center"/>
                                      </w:trPr>
                                      <w:tc>
                                        <w:tcPr>
                                          <w:tcW w:w="0" w:type="auto"/>
                                          <w:tcMar>
                                            <w:top w:w="135" w:type="dxa"/>
                                            <w:left w:w="135" w:type="dxa"/>
                                            <w:bottom w:w="0" w:type="dxa"/>
                                            <w:right w:w="135" w:type="dxa"/>
                                          </w:tcMar>
                                          <w:hideMark/>
                                        </w:tcPr>
                                        <w:tbl>
                                          <w:tblPr>
                                            <w:tblW w:w="0" w:type="auto"/>
                                            <w:jc w:val="center"/>
                                            <w:tblCellMar>
                                              <w:left w:w="0" w:type="dxa"/>
                                              <w:bottom w:w="750" w:type="dxa"/>
                                              <w:right w:w="0" w:type="dxa"/>
                                            </w:tblCellMar>
                                            <w:tblLook w:val="04A0" w:firstRow="1" w:lastRow="0" w:firstColumn="1" w:lastColumn="0" w:noHBand="0" w:noVBand="1"/>
                                          </w:tblPr>
                                          <w:tblGrid>
                                            <w:gridCol w:w="2235"/>
                                          </w:tblGrid>
                                          <w:tr w:rsidR="00E610FB" w:rsidRPr="00E610FB">
                                            <w:trPr>
                                              <w:jc w:val="center"/>
                                            </w:trPr>
                                            <w:tc>
                                              <w:tcPr>
                                                <w:tcW w:w="0" w:type="auto"/>
                                                <w:tcMar>
                                                  <w:top w:w="0" w:type="dxa"/>
                                                  <w:left w:w="0" w:type="dxa"/>
                                                  <w:bottom w:w="0" w:type="dxa"/>
                                                  <w:right w:w="0" w:type="dxa"/>
                                                </w:tcMar>
                                                <w:hideMark/>
                                              </w:tcPr>
                                              <w:tbl>
                                                <w:tblPr>
                                                  <w:tblW w:w="0" w:type="auto"/>
                                                  <w:jc w:val="center"/>
                                                  <w:tblCellMar>
                                                    <w:left w:w="0" w:type="dxa"/>
                                                    <w:bottom w:w="750" w:type="dxa"/>
                                                    <w:right w:w="0" w:type="dxa"/>
                                                  </w:tblCellMar>
                                                  <w:tblLook w:val="04A0" w:firstRow="1" w:lastRow="0" w:firstColumn="1" w:lastColumn="0" w:noHBand="0" w:noVBand="1"/>
                                                </w:tblPr>
                                                <w:tblGrid>
                                                  <w:gridCol w:w="795"/>
                                                  <w:gridCol w:w="795"/>
                                                  <w:gridCol w:w="645"/>
                                                </w:tblGrid>
                                                <w:tr w:rsidR="00E610FB" w:rsidRPr="00E610FB">
                                                  <w:trPr>
                                                    <w:jc w:val="center"/>
                                                  </w:trPr>
                                                  <w:tc>
                                                    <w:tcPr>
                                                      <w:tcW w:w="0" w:type="auto"/>
                                                      <w:tcMar>
                                                        <w:top w:w="0" w:type="dxa"/>
                                                        <w:left w:w="0" w:type="dxa"/>
                                                        <w:bottom w:w="0" w:type="dxa"/>
                                                        <w:right w:w="0" w:type="dxa"/>
                                                      </w:tcMar>
                                                      <w:hideMark/>
                                                    </w:tcPr>
                                                    <w:tbl>
                                                      <w:tblPr>
                                                        <w:tblpPr w:leftFromText="45" w:rightFromText="45" w:vertAnchor="text"/>
                                                        <w:tblW w:w="0" w:type="auto"/>
                                                        <w:tblCellMar>
                                                          <w:left w:w="0" w:type="dxa"/>
                                                          <w:bottom w:w="750" w:type="dxa"/>
                                                          <w:right w:w="0" w:type="dxa"/>
                                                        </w:tblCellMar>
                                                        <w:tblLook w:val="04A0" w:firstRow="1" w:lastRow="0" w:firstColumn="1" w:lastColumn="0" w:noHBand="0" w:noVBand="1"/>
                                                      </w:tblPr>
                                                      <w:tblGrid>
                                                        <w:gridCol w:w="795"/>
                                                      </w:tblGrid>
                                                      <w:tr w:rsidR="00E610FB" w:rsidRPr="00E610FB">
                                                        <w:tc>
                                                          <w:tcPr>
                                                            <w:tcW w:w="0" w:type="auto"/>
                                                            <w:tcMar>
                                                              <w:top w:w="0" w:type="dxa"/>
                                                              <w:left w:w="0" w:type="dxa"/>
                                                              <w:bottom w:w="135" w:type="dxa"/>
                                                              <w:right w:w="150" w:type="dxa"/>
                                                            </w:tcMar>
                                                            <w:hideMark/>
                                                          </w:tcPr>
                                                          <w:tbl>
                                                            <w:tblPr>
                                                              <w:tblW w:w="5000" w:type="pct"/>
                                                              <w:tblCellMar>
                                                                <w:left w:w="0" w:type="dxa"/>
                                                                <w:bottom w:w="750" w:type="dxa"/>
                                                                <w:right w:w="0" w:type="dxa"/>
                                                              </w:tblCellMar>
                                                              <w:tblLook w:val="04A0" w:firstRow="1" w:lastRow="0" w:firstColumn="1" w:lastColumn="0" w:noHBand="0" w:noVBand="1"/>
                                                            </w:tblPr>
                                                            <w:tblGrid>
                                                              <w:gridCol w:w="645"/>
                                                            </w:tblGrid>
                                                            <w:tr w:rsidR="00E610FB" w:rsidRPr="00E610FB">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610FB" w:rsidRPr="00E610FB">
                                                                    <w:tc>
                                                                      <w:tcPr>
                                                                        <w:tcW w:w="360" w:type="dxa"/>
                                                                        <w:vAlign w:val="center"/>
                                                                        <w:hideMark/>
                                                                      </w:tcPr>
                                                                      <w:p w:rsidR="00E610FB" w:rsidRPr="00E610FB" w:rsidRDefault="00E610FB" w:rsidP="00E610FB">
                                                                        <w:pPr>
                                                                          <w:spacing w:after="0" w:line="240" w:lineRule="auto"/>
                                                                          <w:jc w:val="center"/>
                                                                          <w:rPr>
                                                                            <w:rFonts w:ascii="Times New Roman" w:eastAsia="Times New Roman" w:hAnsi="Times New Roman" w:cs="Times New Roman"/>
                                                                            <w:sz w:val="24"/>
                                                                            <w:szCs w:val="24"/>
                                                                          </w:rPr>
                                                                        </w:pPr>
                                                                        <w:r w:rsidRPr="00E610FB">
                                                                          <w:rPr>
                                                                            <w:rFonts w:ascii="Times New Roman" w:eastAsia="Times New Roman" w:hAnsi="Times New Roman" w:cs="Times New Roman"/>
                                                                            <w:noProof/>
                                                                            <w:color w:val="0000FF"/>
                                                                            <w:sz w:val="24"/>
                                                                            <w:szCs w:val="24"/>
                                                                          </w:rPr>
                                                                          <w:drawing>
                                                                            <wp:inline distT="0" distB="0" distL="0" distR="0">
                                                                              <wp:extent cx="228600" cy="228600"/>
                                                                              <wp:effectExtent l="0" t="0" r="0" b="0"/>
                                                                              <wp:docPr id="4" name="Picture 4" descr="https://cdn-images.mailchimp.com/icons/social-block-v2/color-twitter-48.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images.mailchimp.com/icons/social-block-v2/color-twitter-48.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bl>
                                                    <w:p w:rsidR="00E610FB" w:rsidRPr="00E610FB" w:rsidRDefault="00E610FB" w:rsidP="00E610FB">
                                                      <w:pPr>
                                                        <w:spacing w:after="0" w:line="240" w:lineRule="auto"/>
                                                        <w:jc w:val="center"/>
                                                        <w:rPr>
                                                          <w:rFonts w:ascii="Times New Roman" w:eastAsia="Times New Roman" w:hAnsi="Times New Roman" w:cs="Times New Roman"/>
                                                          <w:sz w:val="24"/>
                                                          <w:szCs w:val="24"/>
                                                        </w:rPr>
                                                      </w:pPr>
                                                    </w:p>
                                                  </w:tc>
                                                  <w:tc>
                                                    <w:tcPr>
                                                      <w:tcW w:w="0" w:type="auto"/>
                                                      <w:tcMar>
                                                        <w:top w:w="0" w:type="dxa"/>
                                                        <w:left w:w="0" w:type="dxa"/>
                                                        <w:bottom w:w="0" w:type="dxa"/>
                                                        <w:right w:w="0" w:type="dxa"/>
                                                      </w:tcMar>
                                                      <w:hideMark/>
                                                    </w:tcPr>
                                                    <w:tbl>
                                                      <w:tblPr>
                                                        <w:tblpPr w:leftFromText="45" w:rightFromText="45" w:vertAnchor="text"/>
                                                        <w:tblW w:w="0" w:type="auto"/>
                                                        <w:tblCellMar>
                                                          <w:left w:w="0" w:type="dxa"/>
                                                          <w:bottom w:w="750" w:type="dxa"/>
                                                          <w:right w:w="0" w:type="dxa"/>
                                                        </w:tblCellMar>
                                                        <w:tblLook w:val="04A0" w:firstRow="1" w:lastRow="0" w:firstColumn="1" w:lastColumn="0" w:noHBand="0" w:noVBand="1"/>
                                                      </w:tblPr>
                                                      <w:tblGrid>
                                                        <w:gridCol w:w="795"/>
                                                      </w:tblGrid>
                                                      <w:tr w:rsidR="00E610FB" w:rsidRPr="00E610FB">
                                                        <w:tc>
                                                          <w:tcPr>
                                                            <w:tcW w:w="0" w:type="auto"/>
                                                            <w:tcMar>
                                                              <w:top w:w="0" w:type="dxa"/>
                                                              <w:left w:w="0" w:type="dxa"/>
                                                              <w:bottom w:w="135" w:type="dxa"/>
                                                              <w:right w:w="150" w:type="dxa"/>
                                                            </w:tcMar>
                                                            <w:hideMark/>
                                                          </w:tcPr>
                                                          <w:tbl>
                                                            <w:tblPr>
                                                              <w:tblW w:w="5000" w:type="pct"/>
                                                              <w:tblCellMar>
                                                                <w:left w:w="0" w:type="dxa"/>
                                                                <w:bottom w:w="750" w:type="dxa"/>
                                                                <w:right w:w="0" w:type="dxa"/>
                                                              </w:tblCellMar>
                                                              <w:tblLook w:val="04A0" w:firstRow="1" w:lastRow="0" w:firstColumn="1" w:lastColumn="0" w:noHBand="0" w:noVBand="1"/>
                                                            </w:tblPr>
                                                            <w:tblGrid>
                                                              <w:gridCol w:w="645"/>
                                                            </w:tblGrid>
                                                            <w:tr w:rsidR="00E610FB" w:rsidRPr="00E610FB">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610FB" w:rsidRPr="00E610FB">
                                                                    <w:tc>
                                                                      <w:tcPr>
                                                                        <w:tcW w:w="360" w:type="dxa"/>
                                                                        <w:vAlign w:val="center"/>
                                                                        <w:hideMark/>
                                                                      </w:tcPr>
                                                                      <w:p w:rsidR="00E610FB" w:rsidRPr="00E610FB" w:rsidRDefault="00E610FB" w:rsidP="00E610FB">
                                                                        <w:pPr>
                                                                          <w:spacing w:after="0" w:line="240" w:lineRule="auto"/>
                                                                          <w:jc w:val="center"/>
                                                                          <w:rPr>
                                                                            <w:rFonts w:ascii="Times New Roman" w:eastAsia="Times New Roman" w:hAnsi="Times New Roman" w:cs="Times New Roman"/>
                                                                            <w:sz w:val="24"/>
                                                                            <w:szCs w:val="24"/>
                                                                          </w:rPr>
                                                                        </w:pPr>
                                                                        <w:r w:rsidRPr="00E610FB">
                                                                          <w:rPr>
                                                                            <w:rFonts w:ascii="Times New Roman" w:eastAsia="Times New Roman" w:hAnsi="Times New Roman" w:cs="Times New Roman"/>
                                                                            <w:noProof/>
                                                                            <w:color w:val="0000FF"/>
                                                                            <w:sz w:val="24"/>
                                                                            <w:szCs w:val="24"/>
                                                                          </w:rPr>
                                                                          <w:drawing>
                                                                            <wp:inline distT="0" distB="0" distL="0" distR="0">
                                                                              <wp:extent cx="228600" cy="228600"/>
                                                                              <wp:effectExtent l="0" t="0" r="0" b="0"/>
                                                                              <wp:docPr id="3" name="Picture 3" descr="https://cdn-images.mailchimp.com/icons/social-block-v2/color-facebook-48.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images.mailchimp.com/icons/social-block-v2/color-facebook-48.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bl>
                                                    <w:p w:rsidR="00E610FB" w:rsidRPr="00E610FB" w:rsidRDefault="00E610FB" w:rsidP="00E610FB">
                                                      <w:pPr>
                                                        <w:spacing w:after="0" w:line="240" w:lineRule="auto"/>
                                                        <w:jc w:val="center"/>
                                                        <w:rPr>
                                                          <w:rFonts w:ascii="Times New Roman" w:eastAsia="Times New Roman" w:hAnsi="Times New Roman" w:cs="Times New Roman"/>
                                                          <w:sz w:val="24"/>
                                                          <w:szCs w:val="24"/>
                                                        </w:rPr>
                                                      </w:pPr>
                                                    </w:p>
                                                  </w:tc>
                                                  <w:tc>
                                                    <w:tcPr>
                                                      <w:tcW w:w="0" w:type="auto"/>
                                                      <w:tcMar>
                                                        <w:top w:w="0" w:type="dxa"/>
                                                        <w:left w:w="0" w:type="dxa"/>
                                                        <w:bottom w:w="0" w:type="dxa"/>
                                                        <w:right w:w="0" w:type="dxa"/>
                                                      </w:tcMar>
                                                      <w:hideMark/>
                                                    </w:tcPr>
                                                    <w:tbl>
                                                      <w:tblPr>
                                                        <w:tblpPr w:leftFromText="45" w:rightFromText="45" w:vertAnchor="text"/>
                                                        <w:tblW w:w="0" w:type="auto"/>
                                                        <w:tblCellMar>
                                                          <w:left w:w="0" w:type="dxa"/>
                                                          <w:bottom w:w="750" w:type="dxa"/>
                                                          <w:right w:w="0" w:type="dxa"/>
                                                        </w:tblCellMar>
                                                        <w:tblLook w:val="04A0" w:firstRow="1" w:lastRow="0" w:firstColumn="1" w:lastColumn="0" w:noHBand="0" w:noVBand="1"/>
                                                      </w:tblPr>
                                                      <w:tblGrid>
                                                        <w:gridCol w:w="645"/>
                                                      </w:tblGrid>
                                                      <w:tr w:rsidR="00E610FB" w:rsidRPr="00E610FB">
                                                        <w:tc>
                                                          <w:tcPr>
                                                            <w:tcW w:w="0" w:type="auto"/>
                                                            <w:tcMar>
                                                              <w:top w:w="0" w:type="dxa"/>
                                                              <w:left w:w="0" w:type="dxa"/>
                                                              <w:bottom w:w="135"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645"/>
                                                            </w:tblGrid>
                                                            <w:tr w:rsidR="00E610FB" w:rsidRPr="00E610FB">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610FB" w:rsidRPr="00E610FB">
                                                                    <w:tc>
                                                                      <w:tcPr>
                                                                        <w:tcW w:w="360" w:type="dxa"/>
                                                                        <w:vAlign w:val="center"/>
                                                                        <w:hideMark/>
                                                                      </w:tcPr>
                                                                      <w:p w:rsidR="00E610FB" w:rsidRPr="00E610FB" w:rsidRDefault="00E610FB" w:rsidP="00E610FB">
                                                                        <w:pPr>
                                                                          <w:spacing w:after="0" w:line="240" w:lineRule="auto"/>
                                                                          <w:jc w:val="center"/>
                                                                          <w:rPr>
                                                                            <w:rFonts w:ascii="Times New Roman" w:eastAsia="Times New Roman" w:hAnsi="Times New Roman" w:cs="Times New Roman"/>
                                                                            <w:sz w:val="24"/>
                                                                            <w:szCs w:val="24"/>
                                                                          </w:rPr>
                                                                        </w:pPr>
                                                                        <w:r w:rsidRPr="00E610FB">
                                                                          <w:rPr>
                                                                            <w:rFonts w:ascii="Times New Roman" w:eastAsia="Times New Roman" w:hAnsi="Times New Roman" w:cs="Times New Roman"/>
                                                                            <w:noProof/>
                                                                            <w:color w:val="0000FF"/>
                                                                            <w:sz w:val="24"/>
                                                                            <w:szCs w:val="24"/>
                                                                          </w:rPr>
                                                                          <w:drawing>
                                                                            <wp:inline distT="0" distB="0" distL="0" distR="0">
                                                                              <wp:extent cx="228600" cy="228600"/>
                                                                              <wp:effectExtent l="0" t="0" r="0" b="0"/>
                                                                              <wp:docPr id="2" name="Picture 2" descr="https://cdn-images.mailchimp.com/icons/social-block-v2/color-link-48.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images.mailchimp.com/icons/social-block-v2/color-link-48.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bl>
                                                    <w:p w:rsidR="00E610FB" w:rsidRPr="00E610FB" w:rsidRDefault="00E610FB" w:rsidP="00E610FB">
                                                      <w:pPr>
                                                        <w:spacing w:after="0" w:line="240" w:lineRule="auto"/>
                                                        <w:jc w:val="center"/>
                                                        <w:rPr>
                                                          <w:rFonts w:ascii="Times New Roman" w:eastAsia="Times New Roman" w:hAnsi="Times New Roman" w:cs="Times New Roman"/>
                                                          <w:sz w:val="24"/>
                                                          <w:szCs w:val="24"/>
                                                        </w:rPr>
                                                      </w:pPr>
                                                    </w:p>
                                                  </w:tc>
                                                </w:tr>
                                              </w:tbl>
                                              <w:p w:rsidR="00E610FB" w:rsidRPr="00E610FB" w:rsidRDefault="00E610FB" w:rsidP="00E610FB">
                                                <w:pPr>
                                                  <w:spacing w:after="0" w:line="240" w:lineRule="auto"/>
                                                  <w:jc w:val="center"/>
                                                  <w:rPr>
                                                    <w:rFonts w:ascii="Times New Roman" w:eastAsia="Times New Roman" w:hAnsi="Times New Roman" w:cs="Times New Roman"/>
                                                    <w:sz w:val="24"/>
                                                    <w:szCs w:val="24"/>
                                                  </w:rPr>
                                                </w:pPr>
                                              </w:p>
                                            </w:tc>
                                          </w:tr>
                                        </w:tbl>
                                        <w:p w:rsidR="00E610FB" w:rsidRPr="00E610FB" w:rsidRDefault="00E610FB" w:rsidP="00E610FB">
                                          <w:pPr>
                                            <w:spacing w:after="0" w:line="240" w:lineRule="auto"/>
                                            <w:jc w:val="center"/>
                                            <w:rPr>
                                              <w:rFonts w:ascii="Times New Roman" w:eastAsia="Times New Roman" w:hAnsi="Times New Roman" w:cs="Times New Roman"/>
                                              <w:sz w:val="24"/>
                                              <w:szCs w:val="24"/>
                                            </w:rPr>
                                          </w:pPr>
                                        </w:p>
                                      </w:tc>
                                    </w:tr>
                                  </w:tbl>
                                  <w:p w:rsidR="00E610FB" w:rsidRPr="00E610FB" w:rsidRDefault="00E610FB" w:rsidP="00E610FB">
                                    <w:pPr>
                                      <w:spacing w:after="0" w:line="240" w:lineRule="auto"/>
                                      <w:jc w:val="center"/>
                                      <w:rPr>
                                        <w:rFonts w:ascii="Times New Roman" w:eastAsia="Times New Roman" w:hAnsi="Times New Roman" w:cs="Times New Roman"/>
                                        <w:sz w:val="24"/>
                                        <w:szCs w:val="24"/>
                                      </w:rPr>
                                    </w:pPr>
                                  </w:p>
                                </w:tc>
                              </w:tr>
                            </w:tbl>
                            <w:p w:rsidR="00E610FB" w:rsidRPr="00E610FB" w:rsidRDefault="00E610FB" w:rsidP="00E610FB">
                              <w:pPr>
                                <w:spacing w:after="0" w:line="240" w:lineRule="auto"/>
                                <w:jc w:val="center"/>
                                <w:rPr>
                                  <w:rFonts w:ascii="Times New Roman" w:eastAsia="Times New Roman" w:hAnsi="Times New Roman" w:cs="Times New Roman"/>
                                  <w:sz w:val="24"/>
                                  <w:szCs w:val="24"/>
                                </w:rPr>
                              </w:pPr>
                            </w:p>
                          </w:tc>
                        </w:tr>
                      </w:tbl>
                      <w:p w:rsidR="00E610FB" w:rsidRPr="00E610FB" w:rsidRDefault="00E610FB" w:rsidP="00E610FB">
                        <w:pPr>
                          <w:spacing w:after="0" w:line="240" w:lineRule="auto"/>
                          <w:rPr>
                            <w:rFonts w:ascii="Times New Roman" w:eastAsia="Times New Roman" w:hAnsi="Times New Roman" w:cs="Times New Roman"/>
                            <w:vanish/>
                            <w:sz w:val="24"/>
                            <w:szCs w:val="24"/>
                          </w:rPr>
                        </w:pPr>
                      </w:p>
                      <w:tbl>
                        <w:tblPr>
                          <w:tblW w:w="5000" w:type="pct"/>
                          <w:tblCellMar>
                            <w:left w:w="0" w:type="dxa"/>
                            <w:bottom w:w="750" w:type="dxa"/>
                            <w:right w:w="0" w:type="dxa"/>
                          </w:tblCellMar>
                          <w:tblLook w:val="04A0" w:firstRow="1" w:lastRow="0" w:firstColumn="1" w:lastColumn="0" w:noHBand="0" w:noVBand="1"/>
                        </w:tblPr>
                        <w:tblGrid>
                          <w:gridCol w:w="9000"/>
                        </w:tblGrid>
                        <w:tr w:rsidR="00E610FB" w:rsidRPr="00E610FB">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E610FB" w:rsidRPr="00E610FB">
                                <w:tc>
                                  <w:tcPr>
                                    <w:tcW w:w="0" w:type="auto"/>
                                    <w:vAlign w:val="center"/>
                                    <w:hideMark/>
                                  </w:tcPr>
                                  <w:p w:rsidR="00E610FB" w:rsidRPr="00E610FB" w:rsidRDefault="00E610FB" w:rsidP="00E610FB">
                                    <w:pPr>
                                      <w:spacing w:after="0" w:line="240" w:lineRule="auto"/>
                                      <w:rPr>
                                        <w:rFonts w:ascii="Times New Roman" w:eastAsia="Times New Roman" w:hAnsi="Times New Roman" w:cs="Times New Roman"/>
                                        <w:sz w:val="24"/>
                                        <w:szCs w:val="24"/>
                                      </w:rPr>
                                    </w:pP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bl>
                      <w:p w:rsidR="00E610FB" w:rsidRPr="00E610FB" w:rsidRDefault="00E610FB" w:rsidP="00E610FB">
                        <w:pPr>
                          <w:spacing w:after="0" w:line="240" w:lineRule="auto"/>
                          <w:rPr>
                            <w:rFonts w:ascii="Times New Roman" w:eastAsia="Times New Roman" w:hAnsi="Times New Roman" w:cs="Times New Roman"/>
                            <w:vanish/>
                            <w:sz w:val="24"/>
                            <w:szCs w:val="24"/>
                          </w:rPr>
                        </w:pPr>
                      </w:p>
                      <w:tbl>
                        <w:tblPr>
                          <w:tblW w:w="5000" w:type="pct"/>
                          <w:tblCellMar>
                            <w:left w:w="0" w:type="dxa"/>
                            <w:bottom w:w="750" w:type="dxa"/>
                            <w:right w:w="0" w:type="dxa"/>
                          </w:tblCellMar>
                          <w:tblLook w:val="04A0" w:firstRow="1" w:lastRow="0" w:firstColumn="1" w:lastColumn="0" w:noHBand="0" w:noVBand="1"/>
                        </w:tblPr>
                        <w:tblGrid>
                          <w:gridCol w:w="9000"/>
                        </w:tblGrid>
                        <w:tr w:rsidR="00E610FB" w:rsidRPr="00E610FB">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9000"/>
                              </w:tblGrid>
                              <w:tr w:rsidR="00E610FB" w:rsidRPr="00E610FB">
                                <w:tc>
                                  <w:tcPr>
                                    <w:tcW w:w="8985" w:type="dxa"/>
                                    <w:tcMar>
                                      <w:top w:w="0"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610FB" w:rsidRPr="00E610FB">
                                      <w:tc>
                                        <w:tcPr>
                                          <w:tcW w:w="0" w:type="auto"/>
                                          <w:tcMar>
                                            <w:top w:w="0" w:type="dxa"/>
                                            <w:left w:w="270" w:type="dxa"/>
                                            <w:bottom w:w="135" w:type="dxa"/>
                                            <w:right w:w="270" w:type="dxa"/>
                                          </w:tcMar>
                                          <w:hideMark/>
                                        </w:tcPr>
                                        <w:p w:rsidR="00E610FB" w:rsidRPr="00E610FB" w:rsidRDefault="00E610FB" w:rsidP="00E610FB">
                                          <w:pPr>
                                            <w:spacing w:after="240" w:line="360" w:lineRule="auto"/>
                                            <w:jc w:val="center"/>
                                            <w:rPr>
                                              <w:rFonts w:ascii="Helvetica" w:eastAsia="Times New Roman" w:hAnsi="Helvetica" w:cs="Helvetica"/>
                                              <w:color w:val="656565"/>
                                              <w:sz w:val="18"/>
                                              <w:szCs w:val="18"/>
                                            </w:rPr>
                                          </w:pPr>
                                          <w:r w:rsidRPr="00E610FB">
                                            <w:rPr>
                                              <w:rFonts w:ascii="Helvetica" w:eastAsia="Times New Roman" w:hAnsi="Helvetica" w:cs="Helvetica"/>
                                              <w:i/>
                                              <w:iCs/>
                                              <w:color w:val="656565"/>
                                              <w:sz w:val="18"/>
                                              <w:szCs w:val="18"/>
                                            </w:rPr>
                                            <w:t xml:space="preserve">Copyright © 2017 Office of Labor Standards, </w:t>
                                          </w:r>
                                          <w:proofErr w:type="gramStart"/>
                                          <w:r w:rsidRPr="00E610FB">
                                            <w:rPr>
                                              <w:rFonts w:ascii="Helvetica" w:eastAsia="Times New Roman" w:hAnsi="Helvetica" w:cs="Helvetica"/>
                                              <w:i/>
                                              <w:iCs/>
                                              <w:color w:val="656565"/>
                                              <w:sz w:val="18"/>
                                              <w:szCs w:val="18"/>
                                            </w:rPr>
                                            <w:t>All</w:t>
                                          </w:r>
                                          <w:proofErr w:type="gramEnd"/>
                                          <w:r w:rsidRPr="00E610FB">
                                            <w:rPr>
                                              <w:rFonts w:ascii="Helvetica" w:eastAsia="Times New Roman" w:hAnsi="Helvetica" w:cs="Helvetica"/>
                                              <w:i/>
                                              <w:iCs/>
                                              <w:color w:val="656565"/>
                                              <w:sz w:val="18"/>
                                              <w:szCs w:val="18"/>
                                            </w:rPr>
                                            <w:t xml:space="preserve"> rights reserved.</w:t>
                                          </w:r>
                                          <w:r w:rsidRPr="00E610FB">
                                            <w:rPr>
                                              <w:rFonts w:ascii="Helvetica" w:eastAsia="Times New Roman" w:hAnsi="Helvetica" w:cs="Helvetica"/>
                                              <w:color w:val="656565"/>
                                              <w:sz w:val="18"/>
                                              <w:szCs w:val="18"/>
                                            </w:rPr>
                                            <w:t xml:space="preserve"> </w:t>
                                          </w:r>
                                          <w:r w:rsidRPr="00E610FB">
                                            <w:rPr>
                                              <w:rFonts w:ascii="Helvetica" w:eastAsia="Times New Roman" w:hAnsi="Helvetica" w:cs="Helvetica"/>
                                              <w:color w:val="656565"/>
                                              <w:sz w:val="18"/>
                                              <w:szCs w:val="18"/>
                                            </w:rPr>
                                            <w:br/>
                                          </w:r>
                                          <w:r w:rsidRPr="00E610FB">
                                            <w:rPr>
                                              <w:rFonts w:ascii="Helvetica" w:eastAsia="Times New Roman" w:hAnsi="Helvetica" w:cs="Helvetica"/>
                                              <w:color w:val="656565"/>
                                              <w:sz w:val="18"/>
                                              <w:szCs w:val="18"/>
                                            </w:rPr>
                                            <w:br/>
                                          </w:r>
                                          <w:r w:rsidRPr="00E610FB">
                                            <w:rPr>
                                              <w:rFonts w:ascii="Helvetica" w:eastAsia="Times New Roman" w:hAnsi="Helvetica" w:cs="Helvetica"/>
                                              <w:color w:val="656565"/>
                                              <w:sz w:val="18"/>
                                              <w:szCs w:val="18"/>
                                            </w:rPr>
                                            <w:br/>
                                            <w:t>Want to change how you receive these emails?</w:t>
                                          </w:r>
                                          <w:r w:rsidRPr="00E610FB">
                                            <w:rPr>
                                              <w:rFonts w:ascii="Helvetica" w:eastAsia="Times New Roman" w:hAnsi="Helvetica" w:cs="Helvetica"/>
                                              <w:color w:val="656565"/>
                                              <w:sz w:val="18"/>
                                              <w:szCs w:val="18"/>
                                            </w:rPr>
                                            <w:br/>
                                            <w:t xml:space="preserve">You can </w:t>
                                          </w:r>
                                          <w:hyperlink r:id="rId27" w:history="1">
                                            <w:r w:rsidRPr="00E610FB">
                                              <w:rPr>
                                                <w:rFonts w:ascii="Helvetica" w:eastAsia="Times New Roman" w:hAnsi="Helvetica" w:cs="Helvetica"/>
                                                <w:color w:val="656565"/>
                                                <w:sz w:val="18"/>
                                                <w:szCs w:val="18"/>
                                                <w:u w:val="single"/>
                                              </w:rPr>
                                              <w:t>update your preferences</w:t>
                                            </w:r>
                                          </w:hyperlink>
                                          <w:r w:rsidRPr="00E610FB">
                                            <w:rPr>
                                              <w:rFonts w:ascii="Helvetica" w:eastAsia="Times New Roman" w:hAnsi="Helvetica" w:cs="Helvetica"/>
                                              <w:color w:val="656565"/>
                                              <w:sz w:val="18"/>
                                              <w:szCs w:val="18"/>
                                            </w:rPr>
                                            <w:t xml:space="preserve"> or </w:t>
                                          </w:r>
                                          <w:hyperlink r:id="rId28" w:history="1">
                                            <w:r w:rsidRPr="00E610FB">
                                              <w:rPr>
                                                <w:rFonts w:ascii="Helvetica" w:eastAsia="Times New Roman" w:hAnsi="Helvetica" w:cs="Helvetica"/>
                                                <w:color w:val="656565"/>
                                                <w:sz w:val="18"/>
                                                <w:szCs w:val="18"/>
                                                <w:u w:val="single"/>
                                              </w:rPr>
                                              <w:t>unsubscribe from this list</w:t>
                                            </w:r>
                                          </w:hyperlink>
                                          <w:r w:rsidRPr="00E610FB">
                                            <w:rPr>
                                              <w:rFonts w:ascii="Helvetica" w:eastAsia="Times New Roman" w:hAnsi="Helvetica" w:cs="Helvetica"/>
                                              <w:color w:val="656565"/>
                                              <w:sz w:val="18"/>
                                              <w:szCs w:val="18"/>
                                            </w:rPr>
                                            <w:t xml:space="preserve"> </w:t>
                                          </w: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bl>
                      <w:p w:rsidR="00E610FB" w:rsidRPr="00E610FB" w:rsidRDefault="00E610FB" w:rsidP="00E610FB">
                        <w:pPr>
                          <w:spacing w:after="0" w:line="240" w:lineRule="auto"/>
                          <w:rPr>
                            <w:rFonts w:ascii="Times New Roman" w:eastAsia="Times New Roman" w:hAnsi="Times New Roman" w:cs="Times New Roman"/>
                            <w:sz w:val="24"/>
                            <w:szCs w:val="24"/>
                          </w:rPr>
                        </w:pPr>
                      </w:p>
                    </w:tc>
                  </w:tr>
                </w:tbl>
                <w:p w:rsidR="00E610FB" w:rsidRPr="00E610FB" w:rsidRDefault="00E610FB" w:rsidP="00E610FB">
                  <w:pPr>
                    <w:spacing w:after="0" w:line="240" w:lineRule="auto"/>
                    <w:jc w:val="center"/>
                    <w:rPr>
                      <w:rFonts w:ascii="Times New Roman" w:eastAsia="Times New Roman" w:hAnsi="Times New Roman" w:cs="Times New Roman"/>
                      <w:sz w:val="24"/>
                      <w:szCs w:val="24"/>
                    </w:rPr>
                  </w:pPr>
                </w:p>
              </w:tc>
            </w:tr>
          </w:tbl>
          <w:p w:rsidR="00E610FB" w:rsidRPr="00E610FB" w:rsidRDefault="00E610FB" w:rsidP="00E610FB">
            <w:pPr>
              <w:spacing w:after="0" w:line="240" w:lineRule="auto"/>
              <w:jc w:val="center"/>
              <w:rPr>
                <w:rFonts w:ascii="Times New Roman" w:eastAsia="Times New Roman" w:hAnsi="Times New Roman" w:cs="Times New Roman"/>
                <w:sz w:val="24"/>
                <w:szCs w:val="24"/>
              </w:rPr>
            </w:pPr>
          </w:p>
        </w:tc>
      </w:tr>
    </w:tbl>
    <w:p w:rsidR="002C7A42" w:rsidRPr="00E610FB" w:rsidRDefault="002C7A42" w:rsidP="00E610FB"/>
    <w:sectPr w:rsidR="002C7A42" w:rsidRPr="00E61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4595E"/>
    <w:multiLevelType w:val="multilevel"/>
    <w:tmpl w:val="46F6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B09D6"/>
    <w:multiLevelType w:val="multilevel"/>
    <w:tmpl w:val="1B7A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CA0775"/>
    <w:multiLevelType w:val="multilevel"/>
    <w:tmpl w:val="8B16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BF57B4"/>
    <w:multiLevelType w:val="multilevel"/>
    <w:tmpl w:val="A752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C5B7F"/>
    <w:multiLevelType w:val="multilevel"/>
    <w:tmpl w:val="AC58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FB"/>
    <w:rsid w:val="002C7A42"/>
    <w:rsid w:val="00E6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A970"/>
  <w15:chartTrackingRefBased/>
  <w15:docId w15:val="{E8FEAB9B-9FAA-4BCC-85DB-32E222B2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10FB"/>
    <w:rPr>
      <w:b/>
      <w:bCs/>
    </w:rPr>
  </w:style>
  <w:style w:type="character" w:styleId="Emphasis">
    <w:name w:val="Emphasis"/>
    <w:basedOn w:val="DefaultParagraphFont"/>
    <w:uiPriority w:val="20"/>
    <w:qFormat/>
    <w:rsid w:val="00E610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952765">
      <w:bodyDiv w:val="1"/>
      <w:marLeft w:val="0"/>
      <w:marRight w:val="0"/>
      <w:marTop w:val="0"/>
      <w:marBottom w:val="0"/>
      <w:divBdr>
        <w:top w:val="none" w:sz="0" w:space="0" w:color="auto"/>
        <w:left w:val="none" w:sz="0" w:space="0" w:color="auto"/>
        <w:bottom w:val="none" w:sz="0" w:space="0" w:color="auto"/>
        <w:right w:val="none" w:sz="0" w:space="0" w:color="auto"/>
      </w:divBdr>
      <w:divsChild>
        <w:div w:id="629435825">
          <w:marLeft w:val="0"/>
          <w:marRight w:val="0"/>
          <w:marTop w:val="0"/>
          <w:marBottom w:val="0"/>
          <w:divBdr>
            <w:top w:val="none" w:sz="0" w:space="0" w:color="auto"/>
            <w:left w:val="none" w:sz="0" w:space="0" w:color="auto"/>
            <w:bottom w:val="none" w:sz="0" w:space="0" w:color="auto"/>
            <w:right w:val="none" w:sz="0" w:space="0" w:color="auto"/>
          </w:divBdr>
        </w:div>
        <w:div w:id="92314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laborstandards@seattle.gov" TargetMode="External"/><Relationship Id="rId13" Type="http://schemas.openxmlformats.org/officeDocument/2006/relationships/hyperlink" Target="http://www.seattle.gov/iandraffairs/programs/daca" TargetMode="External"/><Relationship Id="rId18" Type="http://schemas.openxmlformats.org/officeDocument/2006/relationships/hyperlink" Target="mailto:workers.laborstandards@seattle.gov"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twitter.com/" TargetMode="External"/><Relationship Id="rId7" Type="http://schemas.openxmlformats.org/officeDocument/2006/relationships/hyperlink" Target="http://www.seattle.gov/laborstandards/contact" TargetMode="External"/><Relationship Id="rId12" Type="http://schemas.openxmlformats.org/officeDocument/2006/relationships/hyperlink" Target="http://agportal-s3bucket.s3.amazonaws.com/uploadedfiles/Another/AGO%20Immigration%20Guidance.pdf" TargetMode="External"/><Relationship Id="rId17" Type="http://schemas.openxmlformats.org/officeDocument/2006/relationships/hyperlink" Target="https://www.seattle.gov/Documents/Departments/LaborStandards/FINAL%20Seattle%20Office%20of%20Labor%20Standards'%20Commitment%20to%20Immigrant%20and%20Refugee%20Communities%2011-13-17%20%20w%20Additional%20contacts.pdf" TargetMode="External"/><Relationship Id="rId25" Type="http://schemas.openxmlformats.org/officeDocument/2006/relationships/hyperlink" Target="http://mailchimp.com/" TargetMode="External"/><Relationship Id="rId2" Type="http://schemas.openxmlformats.org/officeDocument/2006/relationships/styles" Target="styles.xml"/><Relationship Id="rId16" Type="http://schemas.openxmlformats.org/officeDocument/2006/relationships/hyperlink" Target="https://www.seattle.gov/Documents/Departments/OIRA/LDN_Flier_FC_20171001_EN_FINAL.pdf"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workers@seattle.gov" TargetMode="External"/><Relationship Id="rId11" Type="http://schemas.openxmlformats.org/officeDocument/2006/relationships/hyperlink" Target="http://www.nelp.org/publication/what-to-do-if-immigration-comes-to-your-workplace/" TargetMode="External"/><Relationship Id="rId24"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weareheretostay.org/" TargetMode="External"/><Relationship Id="rId23" Type="http://schemas.openxmlformats.org/officeDocument/2006/relationships/hyperlink" Target="http://www.facebook.com/" TargetMode="External"/><Relationship Id="rId28" Type="http://schemas.openxmlformats.org/officeDocument/2006/relationships/hyperlink" Target="https://seattle.us10.list-manage.com/unsubscribe?u=ac75b3ad7b4529d7a58d3b08e&amp;id=d06e7691e9&amp;e=%5bUNIQID%5d&amp;c=dd436a9ffb" TargetMode="External"/><Relationship Id="rId10" Type="http://schemas.openxmlformats.org/officeDocument/2006/relationships/hyperlink" Target="https://www.seattle.gov/laborstandards/outreach/business-fund"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seattle.gov/laborstandards/outreach/community-fund/2017-2019-community-outreach-and-education-fund" TargetMode="External"/><Relationship Id="rId14" Type="http://schemas.openxmlformats.org/officeDocument/2006/relationships/hyperlink" Target="https://www.nwirp.org/resources/daca" TargetMode="External"/><Relationship Id="rId22" Type="http://schemas.openxmlformats.org/officeDocument/2006/relationships/image" Target="media/image4.png"/><Relationship Id="rId27" Type="http://schemas.openxmlformats.org/officeDocument/2006/relationships/hyperlink" Target="https://seattle.us10.list-manage.com/profile?u=ac75b3ad7b4529d7a58d3b08e&amp;id=d06e7691e9&amp;e=%5bUNIQID%5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Santana, Cynthia</dc:creator>
  <cp:keywords/>
  <dc:description/>
  <cp:lastModifiedBy>Santana, Cynthia</cp:lastModifiedBy>
  <cp:revision>1</cp:revision>
  <dcterms:created xsi:type="dcterms:W3CDTF">2018-01-11T01:08:00Z</dcterms:created>
  <dcterms:modified xsi:type="dcterms:W3CDTF">2018-01-11T01:10:00Z</dcterms:modified>
</cp:coreProperties>
</file>